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7E7" w:rsidRDefault="000067E7" w:rsidP="000067E7">
      <w:pPr>
        <w:pStyle w:val="text2"/>
      </w:pPr>
      <w:r>
        <w:t>Consider an object that moves along a horizontal frictionless surface (</w:t>
      </w:r>
      <w:r w:rsidRPr="00B67A73">
        <w:rPr>
          <w:i/>
        </w:rPr>
        <w:t>e.g.,</w:t>
      </w:r>
      <w:r>
        <w:t xml:space="preserve"> an air hockey puck on a level air table).  Suppose that the object moves under the influence of a net force expressed as follows:</w:t>
      </w:r>
    </w:p>
    <w:p w:rsidR="000067E7" w:rsidRDefault="00E70CD8" w:rsidP="000067E7">
      <w:pPr>
        <w:pStyle w:val="text3"/>
        <w:spacing w:line="240" w:lineRule="atLeast"/>
        <w:jc w:val="center"/>
      </w:pPr>
      <w:r w:rsidRPr="00E70CD8">
        <w:rPr>
          <w:position w:val="-18"/>
        </w:rPr>
        <w:object w:dxaOrig="266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8pt;height:23.2pt" o:ole="">
            <v:imagedata r:id="rId8" o:title=""/>
          </v:shape>
          <o:OLEObject Type="Embed" ProgID="Equation.3" ShapeID="_x0000_i1025" DrawAspect="Content" ObjectID="_1294384926" r:id="rId9"/>
        </w:object>
      </w:r>
    </w:p>
    <w:p w:rsidR="000067E7" w:rsidRPr="00387F13" w:rsidRDefault="00AE100B" w:rsidP="00FA1A5D">
      <w:pPr>
        <w:pStyle w:val="text2"/>
      </w:pPr>
      <w:r w:rsidRPr="00B67A73">
        <w:rPr>
          <w:i/>
        </w:rPr>
        <w:t>Note:</w:t>
      </w:r>
      <w:r>
        <w:t xml:space="preserve">  The above net force </w:t>
      </w:r>
      <w:r w:rsidR="008C28D6">
        <w:t xml:space="preserve">can be modeled by </w:t>
      </w:r>
      <w:r>
        <w:t xml:space="preserve">two long springs </w:t>
      </w:r>
      <w:r w:rsidR="008C28D6">
        <w:t xml:space="preserve">connecting </w:t>
      </w:r>
      <w:r>
        <w:t xml:space="preserve">the air hockey puck to two edges of the air table.  One spring, with force constant </w:t>
      </w:r>
      <w:proofErr w:type="spellStart"/>
      <w:r w:rsidRPr="00AE100B">
        <w:rPr>
          <w:i/>
        </w:rPr>
        <w:t>k</w:t>
      </w:r>
      <w:r w:rsidRPr="00AE100B">
        <w:rPr>
          <w:i/>
          <w:vertAlign w:val="subscript"/>
        </w:rPr>
        <w:t>x</w:t>
      </w:r>
      <w:proofErr w:type="spellEnd"/>
      <w:r w:rsidRPr="00AE100B">
        <w:rPr>
          <w:i/>
        </w:rPr>
        <w:t>,</w:t>
      </w:r>
      <w:r w:rsidR="00A31513">
        <w:t xml:space="preserve"> would be oriented in one direction</w:t>
      </w:r>
      <w:r>
        <w:t xml:space="preserve">; the other spring with force constant </w:t>
      </w:r>
      <w:proofErr w:type="spellStart"/>
      <w:proofErr w:type="gramStart"/>
      <w:r w:rsidRPr="00AE100B">
        <w:rPr>
          <w:i/>
        </w:rPr>
        <w:t>k</w:t>
      </w:r>
      <w:r w:rsidRPr="00AE100B">
        <w:rPr>
          <w:i/>
          <w:vertAlign w:val="subscript"/>
        </w:rPr>
        <w:t>y</w:t>
      </w:r>
      <w:proofErr w:type="spellEnd"/>
      <w:proofErr w:type="gramEnd"/>
      <w:r>
        <w:t xml:space="preserve"> </w:t>
      </w:r>
      <w:r w:rsidR="00175DBA">
        <w:t>would be oriented perpendicular to the first spring.</w:t>
      </w:r>
    </w:p>
    <w:p w:rsidR="00FA1A5D" w:rsidRDefault="00FA1A5D" w:rsidP="00880C87"/>
    <w:p w:rsidR="00A31513" w:rsidRDefault="00A31513" w:rsidP="00FA1A5D">
      <w:pPr>
        <w:pStyle w:val="text2"/>
      </w:pPr>
      <w:r>
        <w:t xml:space="preserve">Each diagram below corresponds to a specific </w:t>
      </w:r>
      <w:r w:rsidR="00FA1A5D">
        <w:t xml:space="preserve">experiment.  The relative values of the </w:t>
      </w:r>
      <w:r w:rsidR="004449A0">
        <w:t>force</w:t>
      </w:r>
      <w:r w:rsidR="00FA1A5D">
        <w:t xml:space="preserve"> constants </w:t>
      </w:r>
      <w:proofErr w:type="spellStart"/>
      <w:r w:rsidR="00FA1A5D" w:rsidRPr="0051633E">
        <w:rPr>
          <w:i/>
        </w:rPr>
        <w:t>k</w:t>
      </w:r>
      <w:r w:rsidR="00FA1A5D" w:rsidRPr="0051633E">
        <w:rPr>
          <w:i/>
          <w:vertAlign w:val="subscript"/>
        </w:rPr>
        <w:t>x</w:t>
      </w:r>
      <w:proofErr w:type="spellEnd"/>
      <w:r w:rsidR="00FA1A5D">
        <w:t xml:space="preserve"> and </w:t>
      </w:r>
      <w:proofErr w:type="spellStart"/>
      <w:proofErr w:type="gramStart"/>
      <w:r w:rsidR="00FA1A5D" w:rsidRPr="0051633E">
        <w:rPr>
          <w:i/>
        </w:rPr>
        <w:t>k</w:t>
      </w:r>
      <w:r w:rsidR="00FA1A5D" w:rsidRPr="0051633E">
        <w:rPr>
          <w:i/>
          <w:vertAlign w:val="subscript"/>
        </w:rPr>
        <w:t>y</w:t>
      </w:r>
      <w:proofErr w:type="spellEnd"/>
      <w:proofErr w:type="gramEnd"/>
      <w:r w:rsidR="00FA1A5D">
        <w:t xml:space="preserve"> and the initial conditions of the motion are given in each case.  </w:t>
      </w:r>
    </w:p>
    <w:p w:rsidR="00421283" w:rsidRDefault="00B91F48" w:rsidP="00B91F48">
      <w:pPr>
        <w:pStyle w:val="text3"/>
      </w:pPr>
      <w:r>
        <w:t>For each case</w:t>
      </w:r>
      <w:r w:rsidR="00A225EC">
        <w:t xml:space="preserve"> below</w:t>
      </w:r>
      <w:r>
        <w:t xml:space="preserve">, carefully sketch a qualitatively correct </w:t>
      </w:r>
      <w:r w:rsidRPr="00B91F48">
        <w:rPr>
          <w:i/>
        </w:rPr>
        <w:t>x-y</w:t>
      </w:r>
      <w:r>
        <w:t xml:space="preserve"> trajectory </w:t>
      </w:r>
      <w:r w:rsidR="0069524C">
        <w:t>that the object might follow</w:t>
      </w:r>
      <w:r>
        <w:t xml:space="preserve">.  Explain the reasoning you used to decide how to draw </w:t>
      </w:r>
      <w:r w:rsidR="007928B6">
        <w:t>the</w:t>
      </w:r>
      <w:r>
        <w:t xml:space="preserve"> trajectory</w:t>
      </w:r>
      <w:r w:rsidR="007928B6">
        <w:t xml:space="preserve"> for each case</w:t>
      </w:r>
      <w:r>
        <w:t xml:space="preserve">. </w:t>
      </w:r>
    </w:p>
    <w:p w:rsidR="00880C87" w:rsidRDefault="00880C87" w:rsidP="00880C87"/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4248"/>
      </w:tblGrid>
      <w:tr w:rsidR="00880C87" w:rsidTr="00365A09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C87" w:rsidRDefault="0023378F" w:rsidP="00365A09">
            <w:pPr>
              <w:pStyle w:val="Heading3"/>
              <w:keepNext w:val="0"/>
              <w:spacing w:before="120"/>
              <w:ind w:right="259"/>
            </w:pPr>
            <w:r>
              <w:t xml:space="preserve">The force constants are </w:t>
            </w:r>
            <w:r w:rsidRPr="00365A09">
              <w:rPr>
                <w:b/>
              </w:rPr>
              <w:t>equal</w:t>
            </w:r>
            <w:r w:rsidR="003B1C46" w:rsidRPr="00365A09">
              <w:rPr>
                <w:b/>
              </w:rPr>
              <w:t>,</w:t>
            </w:r>
            <w:r w:rsidRPr="00365A09">
              <w:rPr>
                <w:b/>
              </w:rPr>
              <w:t xml:space="preserve"> </w:t>
            </w:r>
            <w:proofErr w:type="spellStart"/>
            <w:r w:rsidRPr="00365A09">
              <w:rPr>
                <w:b/>
                <w:i/>
                <w:u w:val="single"/>
              </w:rPr>
              <w:t>k</w:t>
            </w:r>
            <w:r w:rsidRPr="00365A09">
              <w:rPr>
                <w:b/>
                <w:i/>
                <w:u w:val="single"/>
                <w:vertAlign w:val="subscript"/>
              </w:rPr>
              <w:t>x</w:t>
            </w:r>
            <w:proofErr w:type="spellEnd"/>
            <w:r w:rsidRPr="00365A09">
              <w:rPr>
                <w:b/>
                <w:u w:val="single"/>
              </w:rPr>
              <w:t xml:space="preserve"> = </w:t>
            </w:r>
            <w:proofErr w:type="spellStart"/>
            <w:proofErr w:type="gramStart"/>
            <w:r w:rsidRPr="00365A09">
              <w:rPr>
                <w:b/>
                <w:i/>
                <w:u w:val="single"/>
              </w:rPr>
              <w:t>k</w:t>
            </w:r>
            <w:r w:rsidRPr="00365A09">
              <w:rPr>
                <w:b/>
                <w:i/>
                <w:u w:val="single"/>
                <w:vertAlign w:val="subscript"/>
              </w:rPr>
              <w:t>y</w:t>
            </w:r>
            <w:proofErr w:type="spellEnd"/>
            <w:proofErr w:type="gramEnd"/>
            <w:r w:rsidRPr="00365A09">
              <w:rPr>
                <w:b/>
              </w:rPr>
              <w:t>,</w:t>
            </w:r>
            <w:r>
              <w:t xml:space="preserve"> and t</w:t>
            </w:r>
            <w:r w:rsidR="00BC7E52">
              <w:t xml:space="preserve">he object is launched from point </w:t>
            </w:r>
            <w:r w:rsidR="00BC7E52" w:rsidRPr="00365A09">
              <w:rPr>
                <w:i/>
              </w:rPr>
              <w:t>P</w:t>
            </w:r>
            <w:r w:rsidR="00BC7E52">
              <w:t xml:space="preserve"> in the +</w:t>
            </w:r>
            <w:r w:rsidR="00BC7E52" w:rsidRPr="00365A09">
              <w:rPr>
                <w:i/>
              </w:rPr>
              <w:t>y</w:t>
            </w:r>
            <w:r w:rsidR="00BC7E52">
              <w:t xml:space="preserve"> direction.</w:t>
            </w:r>
          </w:p>
        </w:tc>
        <w:bookmarkStart w:id="0" w:name="_MON_1207739334"/>
        <w:bookmarkStart w:id="1" w:name="_MON_1207739346"/>
        <w:bookmarkStart w:id="2" w:name="_MON_1207739400"/>
        <w:bookmarkStart w:id="3" w:name="_MON_1207739747"/>
        <w:bookmarkEnd w:id="0"/>
        <w:bookmarkEnd w:id="1"/>
        <w:bookmarkEnd w:id="2"/>
        <w:bookmarkEnd w:id="3"/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C87" w:rsidRDefault="00062764" w:rsidP="00365A09">
            <w:pPr>
              <w:jc w:val="center"/>
            </w:pPr>
            <w:r>
              <w:object w:dxaOrig="3220" w:dyaOrig="3200">
                <v:shape id="_x0000_i1026" type="#_x0000_t75" style="width:176.8pt;height:175.2pt" o:ole="" fillcolor="window">
                  <v:imagedata r:id="rId10" o:title=""/>
                </v:shape>
                <o:OLEObject Type="Embed" ProgID="Word.Picture.8" ShapeID="_x0000_i1026" DrawAspect="Content" ObjectID="_1294384927" r:id="rId11"/>
              </w:object>
            </w:r>
          </w:p>
          <w:p w:rsidR="00C3060B" w:rsidRPr="00365A09" w:rsidRDefault="00C3060B" w:rsidP="00365A09">
            <w:pPr>
              <w:jc w:val="center"/>
              <w:rPr>
                <w:b/>
                <w:i/>
              </w:rPr>
            </w:pPr>
            <w:proofErr w:type="spellStart"/>
            <w:proofErr w:type="gramStart"/>
            <w:r w:rsidRPr="00365A09">
              <w:rPr>
                <w:b/>
                <w:i/>
              </w:rPr>
              <w:t>k</w:t>
            </w:r>
            <w:r w:rsidRPr="00365A09">
              <w:rPr>
                <w:b/>
                <w:i/>
                <w:vertAlign w:val="subscript"/>
              </w:rPr>
              <w:t>x</w:t>
            </w:r>
            <w:proofErr w:type="spellEnd"/>
            <w:proofErr w:type="gramEnd"/>
            <w:r w:rsidRPr="00365A09">
              <w:rPr>
                <w:b/>
                <w:i/>
              </w:rPr>
              <w:t xml:space="preserve"> = </w:t>
            </w:r>
            <w:proofErr w:type="spellStart"/>
            <w:r w:rsidRPr="00365A09">
              <w:rPr>
                <w:b/>
                <w:i/>
              </w:rPr>
              <w:t>k</w:t>
            </w:r>
            <w:r w:rsidRPr="00365A09">
              <w:rPr>
                <w:b/>
                <w:i/>
                <w:vertAlign w:val="subscript"/>
              </w:rPr>
              <w:t>y</w:t>
            </w:r>
            <w:proofErr w:type="spellEnd"/>
          </w:p>
          <w:p w:rsidR="00C3060B" w:rsidRPr="00C3060B" w:rsidRDefault="00C3060B" w:rsidP="00365A09">
            <w:pPr>
              <w:jc w:val="center"/>
            </w:pPr>
          </w:p>
        </w:tc>
      </w:tr>
      <w:tr w:rsidR="00880C87" w:rsidTr="00365A09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C87" w:rsidRDefault="00DD2E93" w:rsidP="00365A09">
            <w:pPr>
              <w:pStyle w:val="Heading3"/>
              <w:keepNext w:val="0"/>
              <w:spacing w:before="120"/>
              <w:ind w:right="259"/>
            </w:pPr>
            <w:r>
              <w:t xml:space="preserve">The force constants </w:t>
            </w:r>
            <w:r w:rsidR="003B1C46">
              <w:t xml:space="preserve">are </w:t>
            </w:r>
            <w:r w:rsidR="003B1C46" w:rsidRPr="00365A09">
              <w:rPr>
                <w:b/>
              </w:rPr>
              <w:t xml:space="preserve">equal, </w:t>
            </w:r>
            <w:proofErr w:type="spellStart"/>
            <w:r w:rsidR="003B1C46" w:rsidRPr="00365A09">
              <w:rPr>
                <w:b/>
                <w:i/>
                <w:u w:val="single"/>
              </w:rPr>
              <w:t>k</w:t>
            </w:r>
            <w:r w:rsidR="003B1C46" w:rsidRPr="00365A09">
              <w:rPr>
                <w:b/>
                <w:i/>
                <w:u w:val="single"/>
                <w:vertAlign w:val="subscript"/>
              </w:rPr>
              <w:t>x</w:t>
            </w:r>
            <w:proofErr w:type="spellEnd"/>
            <w:r w:rsidR="003B1C46" w:rsidRPr="00365A09">
              <w:rPr>
                <w:b/>
                <w:u w:val="single"/>
              </w:rPr>
              <w:t xml:space="preserve"> = </w:t>
            </w:r>
            <w:proofErr w:type="spellStart"/>
            <w:proofErr w:type="gramStart"/>
            <w:r w:rsidR="003B1C46" w:rsidRPr="00365A09">
              <w:rPr>
                <w:b/>
                <w:i/>
                <w:u w:val="single"/>
              </w:rPr>
              <w:t>k</w:t>
            </w:r>
            <w:r w:rsidR="003B1C46" w:rsidRPr="00365A09">
              <w:rPr>
                <w:b/>
                <w:i/>
                <w:u w:val="single"/>
                <w:vertAlign w:val="subscript"/>
              </w:rPr>
              <w:t>y</w:t>
            </w:r>
            <w:proofErr w:type="spellEnd"/>
            <w:proofErr w:type="gramEnd"/>
            <w:r w:rsidR="003B1C46" w:rsidRPr="00365A09">
              <w:rPr>
                <w:b/>
              </w:rPr>
              <w:t>,</w:t>
            </w:r>
            <w:r w:rsidR="003B1C46">
              <w:t xml:space="preserve"> and </w:t>
            </w:r>
            <w:r>
              <w:t xml:space="preserve">the object is launched from rest at point </w:t>
            </w:r>
            <w:r w:rsidRPr="00365A09">
              <w:rPr>
                <w:i/>
              </w:rPr>
              <w:t>Q.</w:t>
            </w:r>
          </w:p>
        </w:tc>
        <w:bookmarkStart w:id="4" w:name="_MON_1207739259"/>
        <w:bookmarkStart w:id="5" w:name="_MON_1207739380"/>
        <w:bookmarkStart w:id="6" w:name="_MON_1207739383"/>
        <w:bookmarkEnd w:id="4"/>
        <w:bookmarkEnd w:id="5"/>
        <w:bookmarkEnd w:id="6"/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C87" w:rsidRDefault="00062764" w:rsidP="00365A09">
            <w:pPr>
              <w:jc w:val="center"/>
            </w:pPr>
            <w:r>
              <w:object w:dxaOrig="3220" w:dyaOrig="3200">
                <v:shape id="_x0000_i1027" type="#_x0000_t75" style="width:176pt;height:175.2pt" o:ole="" fillcolor="window">
                  <v:imagedata r:id="rId12" o:title=""/>
                </v:shape>
                <o:OLEObject Type="Embed" ProgID="Word.Picture.8" ShapeID="_x0000_i1027" DrawAspect="Content" ObjectID="_1294384928" r:id="rId13"/>
              </w:object>
            </w:r>
          </w:p>
          <w:p w:rsidR="00C3060B" w:rsidRPr="00365A09" w:rsidRDefault="00C3060B" w:rsidP="00365A09">
            <w:pPr>
              <w:jc w:val="center"/>
              <w:rPr>
                <w:b/>
                <w:i/>
              </w:rPr>
            </w:pPr>
            <w:proofErr w:type="spellStart"/>
            <w:proofErr w:type="gramStart"/>
            <w:r w:rsidRPr="00365A09">
              <w:rPr>
                <w:b/>
                <w:i/>
              </w:rPr>
              <w:t>k</w:t>
            </w:r>
            <w:r w:rsidRPr="00365A09">
              <w:rPr>
                <w:b/>
                <w:i/>
                <w:vertAlign w:val="subscript"/>
              </w:rPr>
              <w:t>x</w:t>
            </w:r>
            <w:proofErr w:type="spellEnd"/>
            <w:proofErr w:type="gramEnd"/>
            <w:r w:rsidRPr="00365A09">
              <w:rPr>
                <w:b/>
                <w:i/>
              </w:rPr>
              <w:t xml:space="preserve"> = </w:t>
            </w:r>
            <w:proofErr w:type="spellStart"/>
            <w:r w:rsidRPr="00365A09">
              <w:rPr>
                <w:b/>
                <w:i/>
              </w:rPr>
              <w:t>k</w:t>
            </w:r>
            <w:r w:rsidRPr="00365A09">
              <w:rPr>
                <w:b/>
                <w:i/>
                <w:vertAlign w:val="subscript"/>
              </w:rPr>
              <w:t>y</w:t>
            </w:r>
            <w:proofErr w:type="spellEnd"/>
          </w:p>
          <w:p w:rsidR="00C3060B" w:rsidRDefault="00C3060B" w:rsidP="00365A09">
            <w:pPr>
              <w:jc w:val="center"/>
            </w:pPr>
          </w:p>
        </w:tc>
      </w:tr>
    </w:tbl>
    <w:p w:rsidR="00421283" w:rsidRDefault="00421283" w:rsidP="000E00A1">
      <w:pPr>
        <w:pStyle w:val="text2"/>
        <w:spacing w:after="0"/>
      </w:pPr>
      <w:bookmarkStart w:id="7" w:name="_GoBack"/>
    </w:p>
    <w:bookmarkEnd w:id="7"/>
    <w:p w:rsidR="00AF1F30" w:rsidRPr="00AF1F30" w:rsidRDefault="00AF1F30" w:rsidP="00AF1F30">
      <w:pPr>
        <w:pStyle w:val="text2"/>
        <w:jc w:val="center"/>
        <w:rPr>
          <w:i/>
          <w:sz w:val="20"/>
        </w:rPr>
      </w:pPr>
      <w:r w:rsidRPr="00AF1F30">
        <w:rPr>
          <w:i/>
          <w:sz w:val="20"/>
        </w:rPr>
        <w:t>(</w:t>
      </w:r>
      <w:proofErr w:type="gramStart"/>
      <w:r w:rsidRPr="00AF1F30">
        <w:rPr>
          <w:i/>
          <w:sz w:val="20"/>
        </w:rPr>
        <w:t>continued</w:t>
      </w:r>
      <w:proofErr w:type="gramEnd"/>
      <w:r w:rsidRPr="00AF1F30">
        <w:rPr>
          <w:i/>
          <w:sz w:val="20"/>
        </w:rPr>
        <w:t xml:space="preserve"> on other side)</w:t>
      </w:r>
    </w:p>
    <w:p w:rsidR="00C3060B" w:rsidRDefault="00C3060B" w:rsidP="00C3060B"/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4248"/>
      </w:tblGrid>
      <w:tr w:rsidR="00C3060B" w:rsidTr="00365A09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060B" w:rsidRDefault="00C3060B" w:rsidP="00365A09">
            <w:pPr>
              <w:pStyle w:val="Heading3"/>
              <w:keepNext w:val="0"/>
              <w:spacing w:before="120"/>
              <w:ind w:right="259"/>
            </w:pPr>
            <w:r>
              <w:t>The force constants d</w:t>
            </w:r>
            <w:r w:rsidR="003B1C46">
              <w:t>iffer by a factor of 4, with</w:t>
            </w:r>
            <w:r>
              <w:t xml:space="preserve"> </w:t>
            </w:r>
            <w:r>
              <w:br/>
            </w:r>
            <w:proofErr w:type="spellStart"/>
            <w:proofErr w:type="gramStart"/>
            <w:r w:rsidRPr="00365A09">
              <w:rPr>
                <w:b/>
                <w:i/>
                <w:u w:val="single"/>
              </w:rPr>
              <w:t>k</w:t>
            </w:r>
            <w:r w:rsidR="00931E6C" w:rsidRPr="00365A09">
              <w:rPr>
                <w:b/>
                <w:i/>
                <w:u w:val="single"/>
                <w:vertAlign w:val="subscript"/>
              </w:rPr>
              <w:t>y</w:t>
            </w:r>
            <w:proofErr w:type="spellEnd"/>
            <w:proofErr w:type="gramEnd"/>
            <w:r w:rsidRPr="00365A09">
              <w:rPr>
                <w:b/>
                <w:u w:val="single"/>
              </w:rPr>
              <w:t xml:space="preserve"> = 4</w:t>
            </w:r>
            <w:r w:rsidRPr="00365A09">
              <w:rPr>
                <w:b/>
                <w:i/>
                <w:u w:val="single"/>
              </w:rPr>
              <w:t>k</w:t>
            </w:r>
            <w:r w:rsidR="00931E6C" w:rsidRPr="00365A09">
              <w:rPr>
                <w:b/>
                <w:i/>
                <w:u w:val="single"/>
                <w:vertAlign w:val="subscript"/>
              </w:rPr>
              <w:t>x</w:t>
            </w:r>
            <w:r w:rsidRPr="00365A09">
              <w:rPr>
                <w:b/>
              </w:rPr>
              <w:t>,</w:t>
            </w:r>
            <w:r>
              <w:t xml:space="preserve"> and the object is launched from point </w:t>
            </w:r>
            <w:r w:rsidR="00C17446" w:rsidRPr="00365A09">
              <w:rPr>
                <w:i/>
              </w:rPr>
              <w:t>R</w:t>
            </w:r>
            <w:r>
              <w:t xml:space="preserve"> in the +</w:t>
            </w:r>
            <w:r w:rsidRPr="00365A09">
              <w:rPr>
                <w:i/>
              </w:rPr>
              <w:t>y</w:t>
            </w:r>
            <w:r>
              <w:t xml:space="preserve"> direction.</w:t>
            </w:r>
          </w:p>
        </w:tc>
        <w:bookmarkStart w:id="8" w:name="_MON_1207739772"/>
        <w:bookmarkEnd w:id="8"/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60B" w:rsidRDefault="00062764" w:rsidP="00365A09">
            <w:pPr>
              <w:jc w:val="center"/>
            </w:pPr>
            <w:r>
              <w:object w:dxaOrig="3220" w:dyaOrig="3200">
                <v:shape id="_x0000_i1028" type="#_x0000_t75" style="width:176.8pt;height:175.2pt" o:ole="" fillcolor="window">
                  <v:imagedata r:id="rId14" o:title=""/>
                </v:shape>
                <o:OLEObject Type="Embed" ProgID="Word.Picture.8" ShapeID="_x0000_i1028" DrawAspect="Content" ObjectID="_1294384929" r:id="rId15"/>
              </w:object>
            </w:r>
          </w:p>
          <w:p w:rsidR="00C3060B" w:rsidRDefault="00931E6C" w:rsidP="00365A09">
            <w:pPr>
              <w:pStyle w:val="text2"/>
              <w:spacing w:line="240" w:lineRule="atLeast"/>
              <w:jc w:val="center"/>
            </w:pPr>
            <w:proofErr w:type="spellStart"/>
            <w:proofErr w:type="gramStart"/>
            <w:r w:rsidRPr="00365A09">
              <w:rPr>
                <w:b/>
                <w:i/>
              </w:rPr>
              <w:t>k</w:t>
            </w:r>
            <w:r w:rsidRPr="00365A09">
              <w:rPr>
                <w:b/>
                <w:i/>
                <w:vertAlign w:val="subscript"/>
              </w:rPr>
              <w:t>y</w:t>
            </w:r>
            <w:proofErr w:type="spellEnd"/>
            <w:proofErr w:type="gramEnd"/>
            <w:r w:rsidRPr="00365A09">
              <w:rPr>
                <w:b/>
              </w:rPr>
              <w:t xml:space="preserve"> = 4</w:t>
            </w:r>
            <w:r w:rsidRPr="00365A09">
              <w:rPr>
                <w:b/>
                <w:i/>
              </w:rPr>
              <w:t>k</w:t>
            </w:r>
            <w:r w:rsidRPr="00365A09">
              <w:rPr>
                <w:b/>
                <w:i/>
                <w:vertAlign w:val="subscript"/>
              </w:rPr>
              <w:t>x</w:t>
            </w:r>
          </w:p>
        </w:tc>
      </w:tr>
      <w:tr w:rsidR="00C3060B" w:rsidTr="00365A09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060B" w:rsidRDefault="007F5190" w:rsidP="00365A09">
            <w:pPr>
              <w:pStyle w:val="Heading3"/>
              <w:keepNext w:val="0"/>
              <w:spacing w:before="120"/>
              <w:ind w:right="259"/>
            </w:pPr>
            <w:r>
              <w:t xml:space="preserve">The force constants differ by a factor of 4, with </w:t>
            </w:r>
            <w:r>
              <w:br/>
            </w:r>
            <w:proofErr w:type="spellStart"/>
            <w:proofErr w:type="gramStart"/>
            <w:r w:rsidRPr="00365A09">
              <w:rPr>
                <w:b/>
                <w:i/>
                <w:u w:val="single"/>
              </w:rPr>
              <w:t>k</w:t>
            </w:r>
            <w:r w:rsidRPr="00365A09">
              <w:rPr>
                <w:b/>
                <w:i/>
                <w:u w:val="single"/>
                <w:vertAlign w:val="subscript"/>
              </w:rPr>
              <w:t>y</w:t>
            </w:r>
            <w:proofErr w:type="spellEnd"/>
            <w:proofErr w:type="gramEnd"/>
            <w:r w:rsidRPr="00365A09">
              <w:rPr>
                <w:b/>
                <w:u w:val="single"/>
              </w:rPr>
              <w:t xml:space="preserve"> = 4</w:t>
            </w:r>
            <w:r w:rsidRPr="00365A09">
              <w:rPr>
                <w:b/>
                <w:i/>
                <w:u w:val="single"/>
              </w:rPr>
              <w:t>k</w:t>
            </w:r>
            <w:r w:rsidRPr="00365A09">
              <w:rPr>
                <w:b/>
                <w:i/>
                <w:u w:val="single"/>
                <w:vertAlign w:val="subscript"/>
              </w:rPr>
              <w:t>x</w:t>
            </w:r>
            <w:r w:rsidRPr="00365A09">
              <w:rPr>
                <w:b/>
              </w:rPr>
              <w:t>,</w:t>
            </w:r>
            <w:r>
              <w:t xml:space="preserve"> and the object is launched from the origin in the direction shown.</w:t>
            </w:r>
          </w:p>
        </w:tc>
        <w:bookmarkStart w:id="9" w:name="_MON_1207738810"/>
        <w:bookmarkStart w:id="10" w:name="_MON_1207739946"/>
        <w:bookmarkEnd w:id="9"/>
        <w:bookmarkEnd w:id="10"/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60B" w:rsidRDefault="00062764" w:rsidP="00365A09">
            <w:pPr>
              <w:jc w:val="center"/>
            </w:pPr>
            <w:r>
              <w:object w:dxaOrig="3220" w:dyaOrig="3200">
                <v:shape id="_x0000_i1029" type="#_x0000_t75" style="width:176pt;height:175.2pt" o:ole="" fillcolor="window">
                  <v:imagedata r:id="rId16" o:title=""/>
                </v:shape>
                <o:OLEObject Type="Embed" ProgID="Word.Picture.8" ShapeID="_x0000_i1029" DrawAspect="Content" ObjectID="_1294384930" r:id="rId17"/>
              </w:object>
            </w:r>
          </w:p>
          <w:p w:rsidR="00931E6C" w:rsidRPr="00365A09" w:rsidRDefault="00931E6C" w:rsidP="00365A09">
            <w:pPr>
              <w:jc w:val="center"/>
              <w:rPr>
                <w:b/>
                <w:i/>
                <w:vertAlign w:val="subscript"/>
              </w:rPr>
            </w:pPr>
            <w:proofErr w:type="spellStart"/>
            <w:proofErr w:type="gramStart"/>
            <w:r w:rsidRPr="00365A09">
              <w:rPr>
                <w:b/>
                <w:i/>
              </w:rPr>
              <w:t>k</w:t>
            </w:r>
            <w:r w:rsidRPr="00365A09">
              <w:rPr>
                <w:b/>
                <w:i/>
                <w:vertAlign w:val="subscript"/>
              </w:rPr>
              <w:t>y</w:t>
            </w:r>
            <w:proofErr w:type="spellEnd"/>
            <w:proofErr w:type="gramEnd"/>
            <w:r w:rsidRPr="00365A09">
              <w:rPr>
                <w:b/>
              </w:rPr>
              <w:t xml:space="preserve"> = 4</w:t>
            </w:r>
            <w:r w:rsidRPr="00365A09">
              <w:rPr>
                <w:b/>
                <w:i/>
              </w:rPr>
              <w:t>k</w:t>
            </w:r>
            <w:r w:rsidRPr="00365A09">
              <w:rPr>
                <w:b/>
                <w:i/>
                <w:vertAlign w:val="subscript"/>
              </w:rPr>
              <w:t>x</w:t>
            </w:r>
          </w:p>
          <w:p w:rsidR="00931E6C" w:rsidRDefault="00931E6C" w:rsidP="00365A09">
            <w:pPr>
              <w:jc w:val="center"/>
            </w:pPr>
          </w:p>
        </w:tc>
      </w:tr>
    </w:tbl>
    <w:p w:rsidR="00C3060B" w:rsidRDefault="00C3060B" w:rsidP="00C3060B">
      <w:pPr>
        <w:pStyle w:val="text2"/>
      </w:pPr>
    </w:p>
    <w:p w:rsidR="00BC1AAD" w:rsidRDefault="00BC1AAD">
      <w:pPr>
        <w:tabs>
          <w:tab w:val="left" w:pos="5040"/>
        </w:tabs>
      </w:pPr>
    </w:p>
    <w:sectPr w:rsidR="00BC1AAD" w:rsidSect="00EA7105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1440" w:right="1080" w:bottom="1152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A09" w:rsidRDefault="00365A09">
      <w:r>
        <w:separator/>
      </w:r>
    </w:p>
  </w:endnote>
  <w:endnote w:type="continuationSeparator" w:id="0">
    <w:p w:rsidR="00365A09" w:rsidRDefault="00365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AAD" w:rsidRPr="00EC40A7" w:rsidRDefault="00EC40A7" w:rsidP="00AB0B2F">
    <w:pPr>
      <w:pStyle w:val="Footer"/>
      <w:pBdr>
        <w:top w:val="single" w:sz="4" w:space="1" w:color="auto"/>
      </w:pBdr>
      <w:tabs>
        <w:tab w:val="clear" w:pos="8640"/>
        <w:tab w:val="right" w:pos="9360"/>
      </w:tabs>
    </w:pPr>
    <w:r>
      <w:t>©</w:t>
    </w:r>
    <w:r w:rsidR="00EA7105">
      <w:t>2013</w:t>
    </w:r>
    <w:r>
      <w:t xml:space="preserve"> Physics Department, Grand Valley State University, Allendale, MI.  </w:t>
    </w:r>
    <w:r w:rsidR="00AB0B2F">
      <w:tab/>
    </w:r>
    <w:r w:rsidR="00AB0B2F">
      <w:rPr>
        <w:rStyle w:val="PageNumber"/>
      </w:rPr>
      <w:fldChar w:fldCharType="begin"/>
    </w:r>
    <w:r w:rsidR="00AB0B2F">
      <w:rPr>
        <w:rStyle w:val="PageNumber"/>
      </w:rPr>
      <w:instrText xml:space="preserve"> PAGE </w:instrText>
    </w:r>
    <w:r w:rsidR="00AB0B2F">
      <w:rPr>
        <w:rStyle w:val="PageNumber"/>
      </w:rPr>
      <w:fldChar w:fldCharType="separate"/>
    </w:r>
    <w:r w:rsidR="000E00A1">
      <w:rPr>
        <w:rStyle w:val="PageNumber"/>
        <w:noProof/>
      </w:rPr>
      <w:t>2</w:t>
    </w:r>
    <w:r w:rsidR="00AB0B2F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AAD" w:rsidRDefault="00BC1AAD">
    <w:pPr>
      <w:pStyle w:val="Footer"/>
      <w:pBdr>
        <w:top w:val="single" w:sz="4" w:space="1" w:color="auto"/>
      </w:pBdr>
    </w:pPr>
    <w:r>
      <w:t>©</w:t>
    </w:r>
    <w:r w:rsidR="00EA7105">
      <w:t>2013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A09" w:rsidRDefault="00365A09">
      <w:r>
        <w:separator/>
      </w:r>
    </w:p>
  </w:footnote>
  <w:footnote w:type="continuationSeparator" w:id="0">
    <w:p w:rsidR="00365A09" w:rsidRDefault="00365A0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0A7" w:rsidRDefault="00EC40A7" w:rsidP="00EC40A7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Harmonic motion in two dimensions</w:t>
    </w:r>
    <w:r>
      <w:tab/>
    </w:r>
  </w:p>
  <w:p w:rsidR="00BC1AAD" w:rsidRPr="00EC40A7" w:rsidRDefault="00EC40A7" w:rsidP="00EC40A7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AAD" w:rsidRDefault="00BC1AAD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Harmonic motion in two dimensions</w:t>
    </w:r>
    <w:r>
      <w:tab/>
      <w:t>Name</w:t>
    </w:r>
    <w:r>
      <w:tab/>
    </w:r>
    <w:r>
      <w:rPr>
        <w:u w:val="single"/>
      </w:rPr>
      <w:tab/>
    </w:r>
  </w:p>
  <w:p w:rsidR="00BC1AAD" w:rsidRDefault="00BC1AAD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9DA"/>
    <w:rsid w:val="000067E7"/>
    <w:rsid w:val="00062764"/>
    <w:rsid w:val="0008193F"/>
    <w:rsid w:val="000A5EF5"/>
    <w:rsid w:val="000B70B6"/>
    <w:rsid w:val="000E00A1"/>
    <w:rsid w:val="000E63B7"/>
    <w:rsid w:val="00130093"/>
    <w:rsid w:val="00151691"/>
    <w:rsid w:val="00175DBA"/>
    <w:rsid w:val="00180EC1"/>
    <w:rsid w:val="001A24C1"/>
    <w:rsid w:val="001D40E5"/>
    <w:rsid w:val="0023378F"/>
    <w:rsid w:val="0024250E"/>
    <w:rsid w:val="00244231"/>
    <w:rsid w:val="00294331"/>
    <w:rsid w:val="002A01FF"/>
    <w:rsid w:val="00332AEE"/>
    <w:rsid w:val="00365A09"/>
    <w:rsid w:val="00385231"/>
    <w:rsid w:val="00387F13"/>
    <w:rsid w:val="003B1C46"/>
    <w:rsid w:val="003B2996"/>
    <w:rsid w:val="003F73C3"/>
    <w:rsid w:val="00421283"/>
    <w:rsid w:val="00421F70"/>
    <w:rsid w:val="00436D7E"/>
    <w:rsid w:val="004449A0"/>
    <w:rsid w:val="004631FB"/>
    <w:rsid w:val="004D4708"/>
    <w:rsid w:val="004E011E"/>
    <w:rsid w:val="004F1D3F"/>
    <w:rsid w:val="0051633E"/>
    <w:rsid w:val="00533161"/>
    <w:rsid w:val="005335E9"/>
    <w:rsid w:val="00545F25"/>
    <w:rsid w:val="005F5E9B"/>
    <w:rsid w:val="00604AC0"/>
    <w:rsid w:val="006074AF"/>
    <w:rsid w:val="00651D6B"/>
    <w:rsid w:val="0069524C"/>
    <w:rsid w:val="006C4F1C"/>
    <w:rsid w:val="007376A0"/>
    <w:rsid w:val="007928B6"/>
    <w:rsid w:val="007B5D94"/>
    <w:rsid w:val="007F5190"/>
    <w:rsid w:val="007F79DA"/>
    <w:rsid w:val="0086294E"/>
    <w:rsid w:val="00880C87"/>
    <w:rsid w:val="008C28D6"/>
    <w:rsid w:val="008F310F"/>
    <w:rsid w:val="00931E6C"/>
    <w:rsid w:val="009439D7"/>
    <w:rsid w:val="009F378A"/>
    <w:rsid w:val="00A17CAC"/>
    <w:rsid w:val="00A225EC"/>
    <w:rsid w:val="00A31513"/>
    <w:rsid w:val="00AB0B2F"/>
    <w:rsid w:val="00AE100B"/>
    <w:rsid w:val="00AF1F30"/>
    <w:rsid w:val="00B25F2E"/>
    <w:rsid w:val="00B67A73"/>
    <w:rsid w:val="00B91F48"/>
    <w:rsid w:val="00BC1AAD"/>
    <w:rsid w:val="00BC7E52"/>
    <w:rsid w:val="00C17446"/>
    <w:rsid w:val="00C3060B"/>
    <w:rsid w:val="00C568C3"/>
    <w:rsid w:val="00D462BC"/>
    <w:rsid w:val="00D51C2C"/>
    <w:rsid w:val="00D952D0"/>
    <w:rsid w:val="00DC4F8C"/>
    <w:rsid w:val="00DD2E93"/>
    <w:rsid w:val="00DE7545"/>
    <w:rsid w:val="00DE7C6B"/>
    <w:rsid w:val="00E70CD8"/>
    <w:rsid w:val="00EA7105"/>
    <w:rsid w:val="00EC40A7"/>
    <w:rsid w:val="00F35C0A"/>
    <w:rsid w:val="00FA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table" w:styleId="TableGrid">
    <w:name w:val="Table Grid"/>
    <w:basedOn w:val="TableNormal"/>
    <w:rsid w:val="00880C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table" w:styleId="TableGrid">
    <w:name w:val="Table Grid"/>
    <w:basedOn w:val="TableNormal"/>
    <w:rsid w:val="00880C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header" Target="header2.xml"/><Relationship Id="rId21" Type="http://schemas.openxmlformats.org/officeDocument/2006/relationships/footer" Target="footer2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oleObject1.bin"/><Relationship Id="rId12" Type="http://schemas.openxmlformats.org/officeDocument/2006/relationships/image" Target="media/image3.emf"/><Relationship Id="rId13" Type="http://schemas.openxmlformats.org/officeDocument/2006/relationships/oleObject" Target="embeddings/oleObject2.bin"/><Relationship Id="rId14" Type="http://schemas.openxmlformats.org/officeDocument/2006/relationships/image" Target="media/image4.emf"/><Relationship Id="rId15" Type="http://schemas.openxmlformats.org/officeDocument/2006/relationships/oleObject" Target="embeddings/oleObject3.bin"/><Relationship Id="rId16" Type="http://schemas.openxmlformats.org/officeDocument/2006/relationships/image" Target="media/image5.emf"/><Relationship Id="rId17" Type="http://schemas.openxmlformats.org/officeDocument/2006/relationships/oleObject" Target="embeddings/oleObject4.bin"/><Relationship Id="rId18" Type="http://schemas.openxmlformats.org/officeDocument/2006/relationships/header" Target="header1.xml"/><Relationship Id="rId19" Type="http://schemas.openxmlformats.org/officeDocument/2006/relationships/footer" Target="foot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1290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 the motion in the x-y plane of a 2-D harmonic oscillator:   , or equivalently,    (where each spring constant ki = m</vt:lpstr>
    </vt:vector>
  </TitlesOfParts>
  <Company> 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 the motion in the x-y plane of a 2-D harmonic oscillator:   , or equivalently,    (where each spring constant ki = m</dc:title>
  <dc:subject/>
  <dc:creator>Bradley S Ambrose</dc:creator>
  <cp:keywords/>
  <dc:description/>
  <cp:lastModifiedBy>Bradley Ambrose</cp:lastModifiedBy>
  <cp:revision>2</cp:revision>
  <cp:lastPrinted>2008-05-23T15:20:00Z</cp:lastPrinted>
  <dcterms:created xsi:type="dcterms:W3CDTF">2013-01-24T15:34:00Z</dcterms:created>
  <dcterms:modified xsi:type="dcterms:W3CDTF">2013-01-24T15:34:00Z</dcterms:modified>
</cp:coreProperties>
</file>