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FE829F" w14:textId="77777777" w:rsidR="00D3546A" w:rsidRDefault="00D3546A">
      <w:pPr>
        <w:ind w:left="360" w:hanging="360"/>
        <w:rPr>
          <w:color w:val="000000"/>
        </w:rPr>
      </w:pPr>
      <w:bookmarkStart w:id="0" w:name="_GoBack"/>
      <w:bookmarkEnd w:id="0"/>
      <w:r>
        <w:rPr>
          <w:color w:val="000000"/>
        </w:rPr>
        <w:t>1.</w:t>
      </w:r>
      <w:r>
        <w:rPr>
          <w:color w:val="000000"/>
        </w:rPr>
        <w:tab/>
      </w:r>
      <w:r w:rsidR="00BC3958">
        <w:t xml:space="preserve">A cart of mass </w:t>
      </w:r>
      <w:r w:rsidR="00BC3958">
        <w:rPr>
          <w:i/>
        </w:rPr>
        <w:t>m</w:t>
      </w:r>
      <w:r w:rsidR="00BC3958">
        <w:t xml:space="preserve"> is attached to a spring with constant </w:t>
      </w:r>
      <w:r w:rsidR="00BC3958">
        <w:rPr>
          <w:i/>
        </w:rPr>
        <w:t>k</w:t>
      </w:r>
      <w:r w:rsidR="00BC3958">
        <w:t xml:space="preserve"> and oscillating back and forth.  Using operator algebra as we did in class </w:t>
      </w:r>
      <w:r w:rsidR="00BC3958" w:rsidRPr="00BC3958">
        <w:rPr>
          <w:i/>
        </w:rPr>
        <w:t>(D</w:t>
      </w:r>
      <w:r w:rsidR="00BC3958">
        <w:t xml:space="preserve"> = </w:t>
      </w:r>
      <w:r w:rsidR="00BC3958" w:rsidRPr="00BC3958">
        <w:rPr>
          <w:i/>
        </w:rPr>
        <w:t>d</w:t>
      </w:r>
      <w:r w:rsidR="00BC3958">
        <w:t>/</w:t>
      </w:r>
      <w:proofErr w:type="spellStart"/>
      <w:r w:rsidR="00BC3958" w:rsidRPr="00BC3958">
        <w:rPr>
          <w:i/>
        </w:rPr>
        <w:t>dt</w:t>
      </w:r>
      <w:proofErr w:type="spellEnd"/>
      <w:r w:rsidR="00BC3958" w:rsidRPr="00BC3958">
        <w:rPr>
          <w:i/>
        </w:rPr>
        <w:t>),</w:t>
      </w:r>
      <w:r w:rsidR="00BC3958">
        <w:t xml:space="preserve"> find an equation for </w:t>
      </w:r>
      <w:proofErr w:type="gramStart"/>
      <w:r w:rsidR="00BC3958" w:rsidRPr="00BC3958">
        <w:rPr>
          <w:i/>
        </w:rPr>
        <w:t>x(</w:t>
      </w:r>
      <w:proofErr w:type="gramEnd"/>
      <w:r w:rsidR="00BC3958" w:rsidRPr="00BC3958">
        <w:rPr>
          <w:i/>
        </w:rPr>
        <w:t>t)</w:t>
      </w:r>
      <w:r w:rsidR="00BC3958">
        <w:t xml:space="preserve"> for the cart if it is pulled back from equilibrium and released from rest at </w:t>
      </w:r>
      <w:r w:rsidR="00BC3958" w:rsidRPr="00BC3958">
        <w:rPr>
          <w:i/>
        </w:rPr>
        <w:t>x</w:t>
      </w:r>
      <w:r w:rsidR="00BC3958" w:rsidRPr="00BC3958">
        <w:rPr>
          <w:i/>
          <w:vertAlign w:val="subscript"/>
        </w:rPr>
        <w:t>0</w:t>
      </w:r>
      <w:r w:rsidR="00BC3958">
        <w:t xml:space="preserve"> at time </w:t>
      </w:r>
      <w:r w:rsidR="00BC3958" w:rsidRPr="00BC3958">
        <w:rPr>
          <w:i/>
        </w:rPr>
        <w:t>t</w:t>
      </w:r>
      <w:r w:rsidR="00BC3958">
        <w:t xml:space="preserve"> = 0.  (</w:t>
      </w:r>
      <w:r w:rsidR="00BC3958" w:rsidRPr="00BC3958">
        <w:rPr>
          <w:i/>
        </w:rPr>
        <w:t>Hint:</w:t>
      </w:r>
      <w:r w:rsidR="00BC3958">
        <w:t xml:space="preserve">  Think of using complex numbers in your factoring.)</w:t>
      </w:r>
      <w:r w:rsidRPr="00BC3958">
        <w:rPr>
          <w:color w:val="000000"/>
        </w:rPr>
        <w:t xml:space="preserve">  </w:t>
      </w:r>
    </w:p>
    <w:p w14:paraId="63E5F383" w14:textId="77777777" w:rsidR="0082381D" w:rsidRDefault="0082381D">
      <w:pPr>
        <w:ind w:left="360" w:hanging="360"/>
        <w:rPr>
          <w:color w:val="000000"/>
        </w:rPr>
      </w:pPr>
    </w:p>
    <w:p w14:paraId="07BBDC0F" w14:textId="77777777" w:rsidR="0082381D" w:rsidRDefault="0082381D">
      <w:pPr>
        <w:ind w:left="360" w:hanging="360"/>
        <w:rPr>
          <w:color w:val="000000"/>
        </w:rPr>
      </w:pPr>
    </w:p>
    <w:p w14:paraId="4CF5DB67" w14:textId="77777777" w:rsidR="0082381D" w:rsidRDefault="0082381D">
      <w:pPr>
        <w:ind w:left="360" w:hanging="360"/>
        <w:rPr>
          <w:color w:val="000000"/>
        </w:rPr>
      </w:pPr>
    </w:p>
    <w:p w14:paraId="0EEEE1DA" w14:textId="77777777" w:rsidR="0082381D" w:rsidRDefault="0082381D">
      <w:pPr>
        <w:ind w:left="360" w:hanging="360"/>
        <w:rPr>
          <w:color w:val="000000"/>
        </w:rPr>
      </w:pPr>
    </w:p>
    <w:p w14:paraId="7D5B1D17" w14:textId="77777777" w:rsidR="0082381D" w:rsidRDefault="0082381D">
      <w:pPr>
        <w:ind w:left="360" w:hanging="360"/>
        <w:rPr>
          <w:color w:val="000000"/>
        </w:rPr>
      </w:pPr>
    </w:p>
    <w:p w14:paraId="2B7804B3" w14:textId="77777777" w:rsidR="0082381D" w:rsidRPr="00BC3958" w:rsidRDefault="0082381D" w:rsidP="0082381D">
      <w:pPr>
        <w:ind w:left="360" w:hanging="36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</w:r>
      <w:r>
        <w:t xml:space="preserve">A flat metal mass is attached to a </w:t>
      </w:r>
      <w:proofErr w:type="gramStart"/>
      <w:r>
        <w:t>spring which</w:t>
      </w:r>
      <w:proofErr w:type="gramEnd"/>
      <w:r>
        <w:t xml:space="preserve"> is oscillating back and forth on a platform.  There is essentially no friction in this situation.  But, the object is very light (weighing only 50 g) and experiences air friction (</w:t>
      </w:r>
      <w:r w:rsidRPr="0082381D">
        <w:rPr>
          <w:rFonts w:ascii="Book Antiqua" w:hAnsi="Book Antiqua"/>
          <w:i/>
        </w:rPr>
        <w:t>v</w:t>
      </w:r>
      <w:r>
        <w:t xml:space="preserve">-dependent, not </w:t>
      </w:r>
      <w:r w:rsidRPr="0082381D">
        <w:rPr>
          <w:rFonts w:ascii="Book Antiqua" w:hAnsi="Book Antiqua"/>
          <w:i/>
        </w:rPr>
        <w:t>v</w:t>
      </w:r>
      <w:r>
        <w:rPr>
          <w:vertAlign w:val="superscript"/>
        </w:rPr>
        <w:t>2</w:t>
      </w:r>
      <w:r>
        <w:t>-dependent).  It oscillates back and forth twice per second, with the amplitude of oscillation slowly decaying.  After 100 sec, the amplitude is half what it originally was.</w:t>
      </w:r>
      <w:r w:rsidRPr="00BC3958">
        <w:rPr>
          <w:color w:val="000000"/>
        </w:rPr>
        <w:t xml:space="preserve">  </w:t>
      </w:r>
    </w:p>
    <w:p w14:paraId="36591EEB" w14:textId="77777777" w:rsidR="0082381D" w:rsidRPr="00BC3958" w:rsidRDefault="0082381D">
      <w:pPr>
        <w:ind w:left="360" w:hanging="360"/>
        <w:rPr>
          <w:color w:val="000000"/>
        </w:rPr>
      </w:pPr>
    </w:p>
    <w:p w14:paraId="1403F9B0" w14:textId="77777777" w:rsidR="00D3546A" w:rsidRDefault="00D3546A">
      <w:pPr>
        <w:ind w:left="360"/>
        <w:rPr>
          <w:color w:val="000000"/>
        </w:rPr>
      </w:pPr>
    </w:p>
    <w:p w14:paraId="778E8005" w14:textId="77777777" w:rsidR="00204666" w:rsidRDefault="00204666" w:rsidP="00204666">
      <w:pPr>
        <w:pStyle w:val="text2"/>
        <w:spacing w:after="0"/>
        <w:ind w:left="720" w:hanging="360"/>
      </w:pPr>
      <w:r>
        <w:t>a.</w:t>
      </w:r>
      <w:r>
        <w:tab/>
        <w:t>What is the net force on the object?  Write out the equation of motion for this object.</w:t>
      </w:r>
    </w:p>
    <w:p w14:paraId="30D22AAA" w14:textId="77777777" w:rsidR="00204666" w:rsidRDefault="00204666" w:rsidP="00204666">
      <w:pPr>
        <w:pStyle w:val="text2"/>
        <w:spacing w:after="0"/>
        <w:ind w:left="720" w:hanging="360"/>
      </w:pPr>
    </w:p>
    <w:p w14:paraId="09BB9680" w14:textId="77777777" w:rsidR="00204666" w:rsidRDefault="00204666" w:rsidP="00204666">
      <w:pPr>
        <w:pStyle w:val="text2"/>
        <w:spacing w:after="0"/>
        <w:ind w:left="720" w:hanging="360"/>
      </w:pPr>
      <w:r>
        <w:t>a.</w:t>
      </w:r>
      <w:r>
        <w:tab/>
        <w:t xml:space="preserve">What are the values for </w:t>
      </w:r>
      <w:r w:rsidRPr="00204666">
        <w:rPr>
          <w:i/>
        </w:rPr>
        <w:sym w:font="Symbol" w:char="F077"/>
      </w:r>
      <w:r w:rsidRPr="00204666">
        <w:rPr>
          <w:i/>
        </w:rPr>
        <w:t>?</w:t>
      </w:r>
      <w:r>
        <w:t xml:space="preserve"> </w:t>
      </w:r>
      <w:r w:rsidRPr="00204666">
        <w:rPr>
          <w:i/>
        </w:rPr>
        <w:sym w:font="Symbol" w:char="F067"/>
      </w:r>
      <w:r w:rsidRPr="00204666">
        <w:rPr>
          <w:i/>
        </w:rPr>
        <w:t>?</w:t>
      </w:r>
      <w:r>
        <w:t xml:space="preserve">  </w:t>
      </w:r>
      <w:proofErr w:type="gramStart"/>
      <w:r>
        <w:t xml:space="preserve">For </w:t>
      </w:r>
      <w:r w:rsidRPr="00204666">
        <w:rPr>
          <w:i/>
        </w:rPr>
        <w:t>c?</w:t>
      </w:r>
      <w:proofErr w:type="gramEnd"/>
      <w:r>
        <w:t xml:space="preserve"> </w:t>
      </w:r>
      <w:proofErr w:type="gramStart"/>
      <w:r w:rsidRPr="00204666">
        <w:rPr>
          <w:i/>
        </w:rPr>
        <w:t>k</w:t>
      </w:r>
      <w:proofErr w:type="gramEnd"/>
      <w:r w:rsidRPr="00204666">
        <w:rPr>
          <w:i/>
        </w:rPr>
        <w:t>?</w:t>
      </w:r>
    </w:p>
    <w:p w14:paraId="7C895EB3" w14:textId="77777777" w:rsidR="00204666" w:rsidRDefault="00204666" w:rsidP="00204666">
      <w:pPr>
        <w:pStyle w:val="text2"/>
        <w:spacing w:after="0"/>
        <w:ind w:left="720" w:hanging="360"/>
      </w:pPr>
    </w:p>
    <w:p w14:paraId="3D02EDB1" w14:textId="77777777" w:rsidR="00402A6C" w:rsidRDefault="00402A6C">
      <w:pPr>
        <w:pStyle w:val="text3"/>
        <w:ind w:left="0"/>
      </w:pPr>
    </w:p>
    <w:p w14:paraId="34657219" w14:textId="77777777" w:rsidR="00402A6C" w:rsidRDefault="00402A6C">
      <w:pPr>
        <w:pStyle w:val="text3"/>
        <w:ind w:left="0"/>
      </w:pPr>
    </w:p>
    <w:p w14:paraId="32D6F7E8" w14:textId="77777777" w:rsidR="00D3546A" w:rsidRDefault="00D3546A">
      <w:pPr>
        <w:ind w:left="360" w:hanging="360"/>
      </w:pPr>
    </w:p>
    <w:sectPr w:rsidR="00D3546A" w:rsidSect="003651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2240" w:h="15840" w:code="1"/>
      <w:pgMar w:top="-1440" w:right="1080" w:bottom="1152" w:left="1080" w:header="720" w:footer="1008" w:gutter="72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CE41E6" w14:textId="77777777" w:rsidR="005E2D2F" w:rsidRDefault="00596F85">
      <w:pPr>
        <w:spacing w:line="240" w:lineRule="auto"/>
      </w:pPr>
      <w:r>
        <w:separator/>
      </w:r>
    </w:p>
  </w:endnote>
  <w:endnote w:type="continuationSeparator" w:id="0">
    <w:p w14:paraId="1807F203" w14:textId="77777777" w:rsidR="005E2D2F" w:rsidRDefault="00596F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ekton Oblique">
    <w:charset w:val="4D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47349E" w14:textId="77777777" w:rsidR="00D3546A" w:rsidRDefault="007B646A" w:rsidP="00381F2A">
    <w:pPr>
      <w:pStyle w:val="Footer"/>
      <w:tabs>
        <w:tab w:val="clear" w:pos="8640"/>
        <w:tab w:val="right" w:pos="9360"/>
      </w:tabs>
    </w:pPr>
    <w:r>
      <w:rPr>
        <w:sz w:val="20"/>
      </w:rPr>
      <w:t>©  University of Maine Physics Education Research Laboratory, 2006.</w:t>
    </w:r>
    <w:r w:rsidR="00D3546A">
      <w:t xml:space="preserve">  </w:t>
    </w:r>
    <w:r w:rsidR="00381F2A">
      <w:tab/>
    </w:r>
    <w:r w:rsidR="00381F2A">
      <w:rPr>
        <w:rStyle w:val="PageNumber"/>
      </w:rPr>
      <w:fldChar w:fldCharType="begin"/>
    </w:r>
    <w:r w:rsidR="00381F2A">
      <w:rPr>
        <w:rStyle w:val="PageNumber"/>
      </w:rPr>
      <w:instrText xml:space="preserve"> PAGE </w:instrText>
    </w:r>
    <w:r w:rsidR="00381F2A">
      <w:rPr>
        <w:rStyle w:val="PageNumber"/>
      </w:rPr>
      <w:fldChar w:fldCharType="separate"/>
    </w:r>
    <w:r w:rsidR="00DA2240">
      <w:rPr>
        <w:rStyle w:val="PageNumber"/>
        <w:noProof/>
      </w:rPr>
      <w:t>2</w:t>
    </w:r>
    <w:r w:rsidR="00381F2A">
      <w:rPr>
        <w:rStyle w:val="PageNumber"/>
      </w:rPr>
      <w:fldChar w:fldCharType="end"/>
    </w:r>
  </w:p>
  <w:p w14:paraId="37BA53DC" w14:textId="77777777" w:rsidR="00D3546A" w:rsidRDefault="00D3546A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10BAE3" w14:textId="77777777" w:rsidR="00D3546A" w:rsidRDefault="00D3546A">
    <w:pPr>
      <w:pStyle w:val="Footer"/>
      <w:jc w:val="cen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7848EB" w14:textId="77777777" w:rsidR="00D3546A" w:rsidRDefault="007B646A">
    <w:pPr>
      <w:pStyle w:val="Footer"/>
    </w:pPr>
    <w:r>
      <w:rPr>
        <w:sz w:val="20"/>
      </w:rPr>
      <w:t>©  University of Maine Physics Edu</w:t>
    </w:r>
    <w:r w:rsidR="00596F85">
      <w:rPr>
        <w:sz w:val="20"/>
      </w:rPr>
      <w:t>cation Research Laboratory, 2013</w:t>
    </w:r>
    <w:r>
      <w:rPr>
        <w:sz w:val="20"/>
      </w:rPr>
      <w:t>.</w:t>
    </w:r>
    <w:r w:rsidR="00D3546A">
      <w:t xml:space="preserve"> 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F15C6A" w14:textId="77777777" w:rsidR="005E2D2F" w:rsidRDefault="00596F85">
      <w:pPr>
        <w:spacing w:line="240" w:lineRule="auto"/>
      </w:pPr>
      <w:r>
        <w:separator/>
      </w:r>
    </w:p>
  </w:footnote>
  <w:footnote w:type="continuationSeparator" w:id="0">
    <w:p w14:paraId="625A9C8D" w14:textId="77777777" w:rsidR="005E2D2F" w:rsidRDefault="00596F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543B3E" w14:textId="77777777" w:rsidR="00D3546A" w:rsidRDefault="00D3546A">
    <w:pPr>
      <w:pStyle w:val="Header"/>
    </w:pPr>
    <w:r>
      <w:rPr>
        <w:b/>
        <w:bCs/>
        <w:i/>
        <w:iCs/>
        <w:sz w:val="22"/>
      </w:rPr>
      <w:t>Homework:  Harmonic motion in two dimensions</w:t>
    </w:r>
  </w:p>
  <w:p w14:paraId="4D717FBB" w14:textId="77777777" w:rsidR="00D3546A" w:rsidRDefault="00D3546A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1F8A8A" w14:textId="77777777" w:rsidR="00D3546A" w:rsidRDefault="00D3546A">
    <w:pPr>
      <w:pStyle w:val="Header"/>
    </w:pPr>
    <w:r>
      <w:t>PHY 330</w:t>
    </w:r>
    <w:r>
      <w:tab/>
    </w:r>
    <w:r>
      <w:rPr>
        <w:b/>
        <w:caps/>
      </w:rPr>
      <w:t>Homework</w:t>
    </w:r>
  </w:p>
  <w:p w14:paraId="0612AF4C" w14:textId="77777777" w:rsidR="00D3546A" w:rsidRDefault="00D3546A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C5025D" w14:textId="77777777" w:rsidR="00D3546A" w:rsidRDefault="00D3546A">
    <w:pPr>
      <w:pStyle w:val="Header"/>
      <w:tabs>
        <w:tab w:val="clear" w:pos="4320"/>
        <w:tab w:val="clear" w:pos="5760"/>
        <w:tab w:val="clear" w:pos="6480"/>
        <w:tab w:val="clear" w:pos="8640"/>
        <w:tab w:val="center" w:pos="4680"/>
        <w:tab w:val="left" w:pos="6120"/>
        <w:tab w:val="left" w:pos="6840"/>
      </w:tabs>
      <w:rPr>
        <w:sz w:val="22"/>
      </w:rPr>
    </w:pPr>
    <w:r>
      <w:rPr>
        <w:b/>
        <w:bCs/>
        <w:i/>
        <w:iCs/>
        <w:sz w:val="22"/>
      </w:rPr>
      <w:t xml:space="preserve">Homework:  </w:t>
    </w:r>
    <w:r w:rsidR="00BC3958">
      <w:rPr>
        <w:b/>
        <w:bCs/>
        <w:i/>
        <w:iCs/>
        <w:sz w:val="22"/>
      </w:rPr>
      <w:t>Non-harmonic oscillations</w:t>
    </w:r>
    <w:r>
      <w:rPr>
        <w:b/>
        <w:bCs/>
        <w:i/>
        <w:iCs/>
        <w:sz w:val="22"/>
      </w:rPr>
      <w:tab/>
    </w:r>
    <w:r>
      <w:rPr>
        <w:sz w:val="22"/>
      </w:rPr>
      <w:tab/>
      <w:t>Name</w:t>
    </w:r>
    <w:r>
      <w:rPr>
        <w:sz w:val="22"/>
      </w:rPr>
      <w:tab/>
    </w:r>
    <w:r>
      <w:rPr>
        <w:sz w:val="22"/>
        <w:u w:val="single"/>
      </w:rPr>
      <w:tab/>
    </w:r>
    <w:r>
      <w:rPr>
        <w:sz w:val="22"/>
      </w:rPr>
      <w:tab/>
    </w:r>
  </w:p>
  <w:p w14:paraId="02F899F5" w14:textId="77777777" w:rsidR="00D3546A" w:rsidRDefault="00D3546A">
    <w:pPr>
      <w:pStyle w:val="Header"/>
      <w:tabs>
        <w:tab w:val="clear" w:pos="6480"/>
        <w:tab w:val="left" w:pos="6660"/>
        <w:tab w:val="left" w:pos="7920"/>
      </w:tabs>
    </w:pPr>
    <w:r>
      <w:rPr>
        <w:sz w:val="22"/>
      </w:rPr>
      <w:tab/>
    </w:r>
    <w:r>
      <w:rPr>
        <w:sz w:val="22"/>
      </w:rPr>
      <w:tab/>
    </w:r>
    <w:r>
      <w:rPr>
        <w:sz w:val="22"/>
      </w:rPr>
      <w:tab/>
    </w:r>
    <w:r>
      <w:rPr>
        <w:sz w:val="22"/>
      </w:rP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hanging="360"/>
      </w:pPr>
    </w:lvl>
    <w:lvl w:ilvl="2">
      <w:start w:val="1"/>
      <w:numFmt w:val="lowerLetter"/>
      <w:pStyle w:val="Heading3"/>
      <w:lvlText w:val="%3."/>
      <w:legacy w:legacy="1" w:legacySpace="0" w:legacyIndent="360"/>
      <w:lvlJc w:val="left"/>
      <w:pPr>
        <w:ind w:left="360" w:hanging="360"/>
      </w:pPr>
    </w:lvl>
    <w:lvl w:ilvl="3">
      <w:start w:val="1"/>
      <w:numFmt w:val="lowerRoman"/>
      <w:pStyle w:val="Heading4"/>
      <w:lvlText w:val="%4."/>
      <w:legacy w:legacy="1" w:legacySpace="0" w:legacyIndent="360"/>
      <w:lvlJc w:val="left"/>
      <w:pPr>
        <w:ind w:left="720" w:hanging="360"/>
      </w:pPr>
    </w:lvl>
    <w:lvl w:ilvl="4">
      <w:start w:val="1"/>
      <w:numFmt w:val="none"/>
      <w:pStyle w:val="Heading5"/>
      <w:lvlText w:val=""/>
      <w:legacy w:legacy="1" w:legacySpace="0" w:legacyIndent="360"/>
      <w:lvlJc w:val="left"/>
      <w:pPr>
        <w:ind w:left="1080" w:hanging="360"/>
      </w:pPr>
      <w:rPr>
        <w:rFonts w:ascii="Symbol" w:hAnsi="Symbol" w:hint="default"/>
      </w:rPr>
    </w:lvl>
    <w:lvl w:ilvl="5">
      <w:start w:val="1"/>
      <w:numFmt w:val="none"/>
      <w:pStyle w:val="Heading6"/>
      <w:lvlText w:val=""/>
      <w:legacy w:legacy="1" w:legacySpace="0" w:legacyIndent="360"/>
      <w:lvlJc w:val="left"/>
      <w:pPr>
        <w:ind w:left="1800" w:hanging="360"/>
      </w:pPr>
      <w:rPr>
        <w:rFonts w:ascii="Symbol" w:hAnsi="Symbol" w:hint="default"/>
      </w:rPr>
    </w:lvl>
    <w:lvl w:ilvl="6">
      <w:start w:val="1"/>
      <w:numFmt w:val="lowerRoman"/>
      <w:pStyle w:val="Heading7"/>
      <w:lvlText w:val="(%7)"/>
      <w:legacy w:legacy="1" w:legacySpace="0" w:legacyIndent="720"/>
      <w:lvlJc w:val="left"/>
      <w:pPr>
        <w:ind w:left="2520" w:hanging="720"/>
      </w:pPr>
    </w:lvl>
    <w:lvl w:ilvl="7">
      <w:start w:val="1"/>
      <w:numFmt w:val="lowerLetter"/>
      <w:pStyle w:val="Heading8"/>
      <w:lvlText w:val="(%8)"/>
      <w:legacy w:legacy="1" w:legacySpace="0" w:legacyIndent="720"/>
      <w:lvlJc w:val="left"/>
      <w:pPr>
        <w:ind w:left="3240" w:hanging="720"/>
      </w:pPr>
    </w:lvl>
    <w:lvl w:ilvl="8">
      <w:start w:val="1"/>
      <w:numFmt w:val="lowerRoman"/>
      <w:pStyle w:val="Heading9"/>
      <w:lvlText w:val="(%9)"/>
      <w:legacy w:legacy="1" w:legacySpace="0" w:legacyIndent="720"/>
      <w:lvlJc w:val="left"/>
      <w:pPr>
        <w:ind w:left="396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intFractionalCharacterWidth/>
  <w:embedSystemFonts/>
  <w:mirrorMargin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98F"/>
    <w:rsid w:val="0016398F"/>
    <w:rsid w:val="00204666"/>
    <w:rsid w:val="00365125"/>
    <w:rsid w:val="00381F2A"/>
    <w:rsid w:val="00402A6C"/>
    <w:rsid w:val="00596F85"/>
    <w:rsid w:val="005B6C8C"/>
    <w:rsid w:val="005E1B2D"/>
    <w:rsid w:val="005E2D2F"/>
    <w:rsid w:val="007B646A"/>
    <w:rsid w:val="0082381D"/>
    <w:rsid w:val="009E0451"/>
    <w:rsid w:val="009E2757"/>
    <w:rsid w:val="009F3F91"/>
    <w:rsid w:val="00BC3958"/>
    <w:rsid w:val="00D300CE"/>
    <w:rsid w:val="00D3546A"/>
    <w:rsid w:val="00DA2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DD5BF2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40" w:lineRule="exact"/>
    </w:pPr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pageBreakBefore/>
      <w:framePr w:w="8784" w:hSpace="187" w:wrap="around" w:vAnchor="page" w:hAnchor="text" w:y="721"/>
      <w:numPr>
        <w:numId w:val="1"/>
      </w:numPr>
      <w:outlineLvl w:val="0"/>
    </w:pPr>
    <w:rPr>
      <w:rFonts w:ascii="Bookman Old Style" w:hAnsi="Bookman Old Style"/>
      <w:b/>
      <w:caps/>
      <w:kern w:val="28"/>
      <w:sz w:val="3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tabs>
        <w:tab w:val="right" w:pos="-180"/>
      </w:tabs>
      <w:spacing w:after="240"/>
      <w:ind w:hanging="720"/>
      <w:outlineLvl w:val="1"/>
    </w:p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after="240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after="240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after="240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Helvetica" w:hAnsi="Helvetica"/>
      <w:i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text2">
    <w:name w:val="text2"/>
    <w:basedOn w:val="Normal"/>
    <w:pPr>
      <w:spacing w:after="240"/>
    </w:pPr>
  </w:style>
  <w:style w:type="paragraph" w:customStyle="1" w:styleId="text3">
    <w:name w:val="text3"/>
    <w:basedOn w:val="Normal"/>
    <w:pPr>
      <w:spacing w:after="240"/>
      <w:ind w:left="360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text5">
    <w:name w:val="text5"/>
    <w:basedOn w:val="Normal"/>
    <w:pPr>
      <w:ind w:left="1080"/>
    </w:pPr>
  </w:style>
  <w:style w:type="paragraph" w:customStyle="1" w:styleId="RightFigure">
    <w:name w:val="RightFigure"/>
    <w:basedOn w:val="Normal"/>
    <w:pPr>
      <w:framePr w:hSpace="187" w:wrap="around" w:vAnchor="text" w:hAnchor="text" w:xAlign="right" w:y="1"/>
    </w:pPr>
  </w:style>
  <w:style w:type="paragraph" w:customStyle="1" w:styleId="studentdialog">
    <w:name w:val="student dialog"/>
    <w:aliases w:val="sd"/>
    <w:basedOn w:val="Normal"/>
    <w:pPr>
      <w:tabs>
        <w:tab w:val="left" w:pos="1440"/>
      </w:tabs>
      <w:ind w:left="1440" w:right="360" w:hanging="1080"/>
    </w:pPr>
    <w:rPr>
      <w:rFonts w:ascii="Tekton Oblique" w:hAnsi="Tekton Oblique"/>
    </w:rPr>
  </w:style>
  <w:style w:type="paragraph" w:customStyle="1" w:styleId="bullet3">
    <w:name w:val="bullet3"/>
    <w:basedOn w:val="Normal"/>
    <w:pPr>
      <w:ind w:left="900" w:hanging="180"/>
    </w:pPr>
  </w:style>
  <w:style w:type="paragraph" w:customStyle="1" w:styleId="bullet1">
    <w:name w:val="bullet1"/>
    <w:basedOn w:val="Normal"/>
    <w:pPr>
      <w:spacing w:after="240"/>
      <w:ind w:left="180" w:hanging="180"/>
    </w:pPr>
  </w:style>
  <w:style w:type="paragraph" w:customStyle="1" w:styleId="bullet2">
    <w:name w:val="bullet2"/>
    <w:basedOn w:val="bullet3"/>
    <w:pPr>
      <w:ind w:left="540"/>
    </w:pPr>
  </w:style>
  <w:style w:type="paragraph" w:customStyle="1" w:styleId="rightgraphic">
    <w:name w:val="right graphic"/>
    <w:aliases w:val="rg,Right graphic"/>
    <w:basedOn w:val="Normal"/>
    <w:pPr>
      <w:framePr w:hSpace="187" w:vSpace="187" w:wrap="around" w:vAnchor="text" w:hAnchor="text" w:xAlign="right" w:y="1"/>
    </w:pPr>
  </w:style>
  <w:style w:type="paragraph" w:customStyle="1" w:styleId="bullet4">
    <w:name w:val="bullet4"/>
    <w:basedOn w:val="text5"/>
    <w:pPr>
      <w:spacing w:after="240"/>
      <w:ind w:left="900" w:hanging="180"/>
    </w:pPr>
  </w:style>
  <w:style w:type="paragraph" w:styleId="Header">
    <w:name w:val="header"/>
    <w:basedOn w:val="Normal"/>
    <w:pPr>
      <w:pBdr>
        <w:bottom w:val="single" w:sz="12" w:space="1" w:color="auto"/>
      </w:pBdr>
      <w:tabs>
        <w:tab w:val="left" w:pos="720"/>
        <w:tab w:val="center" w:pos="4320"/>
        <w:tab w:val="left" w:pos="5760"/>
        <w:tab w:val="left" w:pos="6480"/>
        <w:tab w:val="right" w:pos="8640"/>
        <w:tab w:val="right" w:pos="9360"/>
      </w:tabs>
    </w:pPr>
    <w:rPr>
      <w:sz w:val="20"/>
    </w:rPr>
  </w:style>
  <w:style w:type="paragraph" w:styleId="Footer">
    <w:name w:val="footer"/>
    <w:basedOn w:val="Normal"/>
    <w:pPr>
      <w:pBdr>
        <w:top w:val="single" w:sz="6" w:space="1" w:color="auto"/>
      </w:pBdr>
      <w:tabs>
        <w:tab w:val="right" w:pos="8640"/>
      </w:tabs>
    </w:pPr>
    <w:rPr>
      <w:sz w:val="18"/>
    </w:rPr>
  </w:style>
  <w:style w:type="paragraph" w:customStyle="1" w:styleId="OddHead">
    <w:name w:val="OddHead"/>
    <w:basedOn w:val="Header"/>
    <w:pPr>
      <w:framePr w:h="720" w:hRule="exact" w:hSpace="187" w:wrap="around" w:vAnchor="page" w:hAnchor="page" w:x="10801" w:y="721"/>
      <w:pBdr>
        <w:bottom w:val="none" w:sz="0" w:space="0" w:color="auto"/>
      </w:pBdr>
      <w:tabs>
        <w:tab w:val="clear" w:pos="8640"/>
        <w:tab w:val="clear" w:pos="9360"/>
      </w:tabs>
      <w:ind w:right="7820"/>
      <w:jc w:val="right"/>
    </w:pPr>
  </w:style>
  <w:style w:type="paragraph" w:customStyle="1" w:styleId="EvenHead">
    <w:name w:val="EvenHead"/>
    <w:basedOn w:val="Header"/>
    <w:pPr>
      <w:framePr w:w="720" w:h="720" w:hRule="exact" w:hSpace="187" w:wrap="around" w:vAnchor="page" w:hAnchor="page" w:x="721" w:y="721"/>
      <w:pBdr>
        <w:bottom w:val="none" w:sz="0" w:space="0" w:color="auto"/>
      </w:pBdr>
    </w:pPr>
  </w:style>
  <w:style w:type="paragraph" w:customStyle="1" w:styleId="RunningHead">
    <w:name w:val="RunningHead"/>
    <w:basedOn w:val="Normal"/>
    <w:pPr>
      <w:framePr w:w="8640" w:hSpace="187" w:wrap="around" w:vAnchor="page" w:hAnchor="page" w:x="1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style>
  <w:style w:type="character" w:styleId="PageNumber">
    <w:name w:val="page number"/>
    <w:basedOn w:val="DefaultParagraphFont"/>
  </w:style>
  <w:style w:type="paragraph" w:customStyle="1" w:styleId="rg2">
    <w:name w:val="rg2"/>
    <w:basedOn w:val="rightgraphic"/>
    <w:pPr>
      <w:framePr w:wrap="around" w:y="174"/>
    </w:pPr>
  </w:style>
  <w:style w:type="paragraph" w:customStyle="1" w:styleId="RunningHead2">
    <w:name w:val="RunningHead2"/>
    <w:basedOn w:val="RunningHead"/>
    <w:pPr>
      <w:framePr w:w="4320" w:wrap="around" w:xAlign="right" w:yAlign="top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text">
    <w:name w:val="text"/>
    <w:basedOn w:val="Normal"/>
    <w:rsid w:val="009F3F91"/>
    <w:pPr>
      <w:overflowPunct w:val="0"/>
      <w:autoSpaceDE w:val="0"/>
      <w:autoSpaceDN w:val="0"/>
      <w:adjustRightInd w:val="0"/>
      <w:spacing w:before="240" w:line="240" w:lineRule="auto"/>
      <w:textAlignment w:val="baseline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40" w:lineRule="exact"/>
    </w:pPr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pageBreakBefore/>
      <w:framePr w:w="8784" w:hSpace="187" w:wrap="around" w:vAnchor="page" w:hAnchor="text" w:y="721"/>
      <w:numPr>
        <w:numId w:val="1"/>
      </w:numPr>
      <w:outlineLvl w:val="0"/>
    </w:pPr>
    <w:rPr>
      <w:rFonts w:ascii="Bookman Old Style" w:hAnsi="Bookman Old Style"/>
      <w:b/>
      <w:caps/>
      <w:kern w:val="28"/>
      <w:sz w:val="3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tabs>
        <w:tab w:val="right" w:pos="-180"/>
      </w:tabs>
      <w:spacing w:after="240"/>
      <w:ind w:hanging="720"/>
      <w:outlineLvl w:val="1"/>
    </w:p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after="240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after="240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after="240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Helvetica" w:hAnsi="Helvetica"/>
      <w:i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text2">
    <w:name w:val="text2"/>
    <w:basedOn w:val="Normal"/>
    <w:pPr>
      <w:spacing w:after="240"/>
    </w:pPr>
  </w:style>
  <w:style w:type="paragraph" w:customStyle="1" w:styleId="text3">
    <w:name w:val="text3"/>
    <w:basedOn w:val="Normal"/>
    <w:pPr>
      <w:spacing w:after="240"/>
      <w:ind w:left="360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text5">
    <w:name w:val="text5"/>
    <w:basedOn w:val="Normal"/>
    <w:pPr>
      <w:ind w:left="1080"/>
    </w:pPr>
  </w:style>
  <w:style w:type="paragraph" w:customStyle="1" w:styleId="RightFigure">
    <w:name w:val="RightFigure"/>
    <w:basedOn w:val="Normal"/>
    <w:pPr>
      <w:framePr w:hSpace="187" w:wrap="around" w:vAnchor="text" w:hAnchor="text" w:xAlign="right" w:y="1"/>
    </w:pPr>
  </w:style>
  <w:style w:type="paragraph" w:customStyle="1" w:styleId="studentdialog">
    <w:name w:val="student dialog"/>
    <w:aliases w:val="sd"/>
    <w:basedOn w:val="Normal"/>
    <w:pPr>
      <w:tabs>
        <w:tab w:val="left" w:pos="1440"/>
      </w:tabs>
      <w:ind w:left="1440" w:right="360" w:hanging="1080"/>
    </w:pPr>
    <w:rPr>
      <w:rFonts w:ascii="Tekton Oblique" w:hAnsi="Tekton Oblique"/>
    </w:rPr>
  </w:style>
  <w:style w:type="paragraph" w:customStyle="1" w:styleId="bullet3">
    <w:name w:val="bullet3"/>
    <w:basedOn w:val="Normal"/>
    <w:pPr>
      <w:ind w:left="900" w:hanging="180"/>
    </w:pPr>
  </w:style>
  <w:style w:type="paragraph" w:customStyle="1" w:styleId="bullet1">
    <w:name w:val="bullet1"/>
    <w:basedOn w:val="Normal"/>
    <w:pPr>
      <w:spacing w:after="240"/>
      <w:ind w:left="180" w:hanging="180"/>
    </w:pPr>
  </w:style>
  <w:style w:type="paragraph" w:customStyle="1" w:styleId="bullet2">
    <w:name w:val="bullet2"/>
    <w:basedOn w:val="bullet3"/>
    <w:pPr>
      <w:ind w:left="540"/>
    </w:pPr>
  </w:style>
  <w:style w:type="paragraph" w:customStyle="1" w:styleId="rightgraphic">
    <w:name w:val="right graphic"/>
    <w:aliases w:val="rg,Right graphic"/>
    <w:basedOn w:val="Normal"/>
    <w:pPr>
      <w:framePr w:hSpace="187" w:vSpace="187" w:wrap="around" w:vAnchor="text" w:hAnchor="text" w:xAlign="right" w:y="1"/>
    </w:pPr>
  </w:style>
  <w:style w:type="paragraph" w:customStyle="1" w:styleId="bullet4">
    <w:name w:val="bullet4"/>
    <w:basedOn w:val="text5"/>
    <w:pPr>
      <w:spacing w:after="240"/>
      <w:ind w:left="900" w:hanging="180"/>
    </w:pPr>
  </w:style>
  <w:style w:type="paragraph" w:styleId="Header">
    <w:name w:val="header"/>
    <w:basedOn w:val="Normal"/>
    <w:pPr>
      <w:pBdr>
        <w:bottom w:val="single" w:sz="12" w:space="1" w:color="auto"/>
      </w:pBdr>
      <w:tabs>
        <w:tab w:val="left" w:pos="720"/>
        <w:tab w:val="center" w:pos="4320"/>
        <w:tab w:val="left" w:pos="5760"/>
        <w:tab w:val="left" w:pos="6480"/>
        <w:tab w:val="right" w:pos="8640"/>
        <w:tab w:val="right" w:pos="9360"/>
      </w:tabs>
    </w:pPr>
    <w:rPr>
      <w:sz w:val="20"/>
    </w:rPr>
  </w:style>
  <w:style w:type="paragraph" w:styleId="Footer">
    <w:name w:val="footer"/>
    <w:basedOn w:val="Normal"/>
    <w:pPr>
      <w:pBdr>
        <w:top w:val="single" w:sz="6" w:space="1" w:color="auto"/>
      </w:pBdr>
      <w:tabs>
        <w:tab w:val="right" w:pos="8640"/>
      </w:tabs>
    </w:pPr>
    <w:rPr>
      <w:sz w:val="18"/>
    </w:rPr>
  </w:style>
  <w:style w:type="paragraph" w:customStyle="1" w:styleId="OddHead">
    <w:name w:val="OddHead"/>
    <w:basedOn w:val="Header"/>
    <w:pPr>
      <w:framePr w:h="720" w:hRule="exact" w:hSpace="187" w:wrap="around" w:vAnchor="page" w:hAnchor="page" w:x="10801" w:y="721"/>
      <w:pBdr>
        <w:bottom w:val="none" w:sz="0" w:space="0" w:color="auto"/>
      </w:pBdr>
      <w:tabs>
        <w:tab w:val="clear" w:pos="8640"/>
        <w:tab w:val="clear" w:pos="9360"/>
      </w:tabs>
      <w:ind w:right="7820"/>
      <w:jc w:val="right"/>
    </w:pPr>
  </w:style>
  <w:style w:type="paragraph" w:customStyle="1" w:styleId="EvenHead">
    <w:name w:val="EvenHead"/>
    <w:basedOn w:val="Header"/>
    <w:pPr>
      <w:framePr w:w="720" w:h="720" w:hRule="exact" w:hSpace="187" w:wrap="around" w:vAnchor="page" w:hAnchor="page" w:x="721" w:y="721"/>
      <w:pBdr>
        <w:bottom w:val="none" w:sz="0" w:space="0" w:color="auto"/>
      </w:pBdr>
    </w:pPr>
  </w:style>
  <w:style w:type="paragraph" w:customStyle="1" w:styleId="RunningHead">
    <w:name w:val="RunningHead"/>
    <w:basedOn w:val="Normal"/>
    <w:pPr>
      <w:framePr w:w="8640" w:hSpace="187" w:wrap="around" w:vAnchor="page" w:hAnchor="page" w:x="1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style>
  <w:style w:type="character" w:styleId="PageNumber">
    <w:name w:val="page number"/>
    <w:basedOn w:val="DefaultParagraphFont"/>
  </w:style>
  <w:style w:type="paragraph" w:customStyle="1" w:styleId="rg2">
    <w:name w:val="rg2"/>
    <w:basedOn w:val="rightgraphic"/>
    <w:pPr>
      <w:framePr w:wrap="around" w:y="174"/>
    </w:pPr>
  </w:style>
  <w:style w:type="paragraph" w:customStyle="1" w:styleId="RunningHead2">
    <w:name w:val="RunningHead2"/>
    <w:basedOn w:val="RunningHead"/>
    <w:pPr>
      <w:framePr w:w="4320" w:wrap="around" w:xAlign="right" w:yAlign="top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text">
    <w:name w:val="text"/>
    <w:basedOn w:val="Normal"/>
    <w:rsid w:val="009F3F91"/>
    <w:pPr>
      <w:overflowPunct w:val="0"/>
      <w:autoSpaceDE w:val="0"/>
      <w:autoSpaceDN w:val="0"/>
      <w:adjustRightInd w:val="0"/>
      <w:spacing w:before="240" w:line="240" w:lineRule="auto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Tutorials:Tt'l%20HW%20Template%20(InHouse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Tt'l HW Template (InHouse)</Template>
  <TotalTime>1</TotalTime>
  <Pages>1</Pages>
  <Words>134</Words>
  <Characters>769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Bradley Ambrose</dc:creator>
  <cp:keywords/>
  <cp:lastModifiedBy>Bradley Ambrose</cp:lastModifiedBy>
  <cp:revision>3</cp:revision>
  <cp:lastPrinted>2001-11-30T12:28:00Z</cp:lastPrinted>
  <dcterms:created xsi:type="dcterms:W3CDTF">2013-01-09T19:45:00Z</dcterms:created>
  <dcterms:modified xsi:type="dcterms:W3CDTF">2013-01-24T12:46:00Z</dcterms:modified>
</cp:coreProperties>
</file>