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015CF215" w14:textId="77777777" w:rsidR="00130472" w:rsidRDefault="00130472" w:rsidP="00130472">
      <w:pPr>
        <w:ind w:hanging="360"/>
      </w:pPr>
      <w:r>
        <w:t>1.</w:t>
      </w:r>
      <w:r>
        <w:tab/>
        <w:t xml:space="preserve">The diagram shown below right depicts a region of space.  The dashed curves indicate positions of </w:t>
      </w:r>
      <w:r>
        <w:rPr>
          <w:i/>
        </w:rPr>
        <w:t>equal potential energy</w:t>
      </w:r>
      <w:r>
        <w:t xml:space="preserve"> for a test charge +</w:t>
      </w:r>
      <w:proofErr w:type="spellStart"/>
      <w:r>
        <w:rPr>
          <w:i/>
        </w:rPr>
        <w:t>q</w:t>
      </w:r>
      <w:r>
        <w:rPr>
          <w:vertAlign w:val="subscript"/>
        </w:rPr>
        <w:t>test</w:t>
      </w:r>
      <w:proofErr w:type="spellEnd"/>
      <w:r>
        <w:rPr>
          <w:vertAlign w:val="subscript"/>
        </w:rPr>
        <w:t xml:space="preserve"> </w:t>
      </w:r>
      <w:r>
        <w:t xml:space="preserve">that is placed at various locations within this region.  Three such locations </w:t>
      </w:r>
      <w:r>
        <w:rPr>
          <w:i/>
        </w:rPr>
        <w:t>(A, B,</w:t>
      </w:r>
      <w:r>
        <w:t xml:space="preserve"> and </w:t>
      </w:r>
      <w:r>
        <w:rPr>
          <w:i/>
        </w:rPr>
        <w:t>C)</w:t>
      </w:r>
      <w:r>
        <w:t xml:space="preserve"> are labeled.  </w:t>
      </w:r>
    </w:p>
    <w:p w14:paraId="65BFBE88" w14:textId="77777777" w:rsidR="00130472" w:rsidRDefault="00130472" w:rsidP="00130472"/>
    <w:p w14:paraId="07FD5C60" w14:textId="77777777" w:rsidR="00130472" w:rsidRDefault="00130472" w:rsidP="00130472">
      <w:pPr>
        <w:pStyle w:val="Heading3"/>
        <w:numPr>
          <w:ilvl w:val="0"/>
          <w:numId w:val="0"/>
        </w:numPr>
      </w:pPr>
      <w:r>
        <w:rPr>
          <w:noProof/>
        </w:rPr>
        <w:pict w14:anchorId="12561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260.25pt;margin-top:.75pt;width:206.4pt;height:253.5pt;z-index:251657728" fillcolor="window">
            <v:imagedata r:id="rId8" o:title=""/>
            <w10:wrap type="square"/>
          </v:shape>
          <o:OLEObject Type="Embed" ProgID="Word.Picture.8" ShapeID="_x0000_s1032" DrawAspect="Content" ObjectID="_1294392239" r:id="rId9"/>
        </w:pict>
      </w:r>
      <w:r>
        <w:t xml:space="preserve">It is known that the potential energy at location </w:t>
      </w:r>
      <w:r>
        <w:rPr>
          <w:i/>
        </w:rPr>
        <w:t>A</w:t>
      </w:r>
      <w:r>
        <w:t xml:space="preserve"> is </w:t>
      </w:r>
      <w:r>
        <w:rPr>
          <w:i/>
        </w:rPr>
        <w:t>greater than</w:t>
      </w:r>
      <w:r>
        <w:t xml:space="preserve"> that at locations </w:t>
      </w:r>
      <w:r>
        <w:rPr>
          <w:i/>
        </w:rPr>
        <w:t>B</w:t>
      </w:r>
      <w:r>
        <w:t xml:space="preserve"> and </w:t>
      </w:r>
      <w:r>
        <w:rPr>
          <w:i/>
        </w:rPr>
        <w:t>C.</w:t>
      </w:r>
    </w:p>
    <w:p w14:paraId="1DCD7C36" w14:textId="77777777" w:rsidR="00130472" w:rsidRDefault="00130472" w:rsidP="00130472">
      <w:pPr>
        <w:pStyle w:val="Heading4"/>
        <w:numPr>
          <w:ilvl w:val="0"/>
          <w:numId w:val="0"/>
        </w:numPr>
        <w:ind w:left="360" w:hanging="360"/>
      </w:pPr>
      <w:r>
        <w:t>A.</w:t>
      </w:r>
      <w:r>
        <w:tab/>
        <w:t>At each location, draw an arrow to indicate the direction in which the test charge +</w:t>
      </w:r>
      <w:proofErr w:type="spellStart"/>
      <w:r>
        <w:rPr>
          <w:i/>
        </w:rPr>
        <w:t>q</w:t>
      </w:r>
      <w:r>
        <w:rPr>
          <w:vertAlign w:val="subscript"/>
        </w:rPr>
        <w:t>test</w:t>
      </w:r>
      <w:proofErr w:type="spellEnd"/>
      <w:r>
        <w:t xml:space="preserve"> would move when released from rest at that location.  Explain your reasoning.  </w:t>
      </w:r>
    </w:p>
    <w:p w14:paraId="6F22D2F8" w14:textId="77777777" w:rsidR="00130472" w:rsidRDefault="00130472" w:rsidP="00130472">
      <w:pPr>
        <w:ind w:left="360"/>
      </w:pPr>
    </w:p>
    <w:p w14:paraId="26046C81" w14:textId="77777777" w:rsidR="00130472" w:rsidRDefault="00130472" w:rsidP="00130472">
      <w:pPr>
        <w:ind w:left="360"/>
      </w:pPr>
    </w:p>
    <w:p w14:paraId="12C366CF" w14:textId="77777777" w:rsidR="00130472" w:rsidRDefault="00130472" w:rsidP="00130472">
      <w:pPr>
        <w:ind w:left="360"/>
      </w:pPr>
    </w:p>
    <w:p w14:paraId="6D4BD3C9" w14:textId="77777777" w:rsidR="00130472" w:rsidRDefault="00130472" w:rsidP="00130472"/>
    <w:p w14:paraId="1108B5E4" w14:textId="77777777" w:rsidR="00130472" w:rsidRDefault="00130472" w:rsidP="00130472">
      <w:pPr>
        <w:ind w:left="360"/>
      </w:pPr>
    </w:p>
    <w:p w14:paraId="1636A6A6" w14:textId="77777777" w:rsidR="00130472" w:rsidRDefault="00130472" w:rsidP="00130472">
      <w:pPr>
        <w:ind w:left="360"/>
      </w:pPr>
    </w:p>
    <w:p w14:paraId="49A3F855" w14:textId="77777777" w:rsidR="00130472" w:rsidRDefault="00130472" w:rsidP="00130472">
      <w:pPr>
        <w:ind w:left="360"/>
      </w:pPr>
    </w:p>
    <w:p w14:paraId="327AC067" w14:textId="77777777" w:rsidR="00130472" w:rsidRDefault="00130472" w:rsidP="00130472">
      <w:pPr>
        <w:ind w:left="360"/>
      </w:pPr>
    </w:p>
    <w:p w14:paraId="2A33FBFF" w14:textId="77777777" w:rsidR="00130472" w:rsidRDefault="00130472" w:rsidP="00130472">
      <w:pPr>
        <w:ind w:left="360"/>
      </w:pPr>
    </w:p>
    <w:p w14:paraId="2757318A" w14:textId="77777777" w:rsidR="00130472" w:rsidRDefault="00130472" w:rsidP="00130472">
      <w:pPr>
        <w:pStyle w:val="text3"/>
        <w:ind w:hanging="360"/>
      </w:pPr>
      <w:r>
        <w:t>B.</w:t>
      </w:r>
      <w:r>
        <w:tab/>
        <w:t xml:space="preserve">Rank the locations </w:t>
      </w:r>
      <w:r>
        <w:rPr>
          <w:i/>
        </w:rPr>
        <w:t>A, B,</w:t>
      </w:r>
      <w:r>
        <w:t xml:space="preserve"> and </w:t>
      </w:r>
      <w:r>
        <w:rPr>
          <w:i/>
        </w:rPr>
        <w:t>C</w:t>
      </w:r>
      <w:r>
        <w:t xml:space="preserve"> according to the magnitude of the force that would be exerted on the test charge +</w:t>
      </w:r>
      <w:proofErr w:type="spellStart"/>
      <w:r>
        <w:rPr>
          <w:i/>
        </w:rPr>
        <w:t>q</w:t>
      </w:r>
      <w:r>
        <w:rPr>
          <w:vertAlign w:val="subscript"/>
        </w:rPr>
        <w:t>test</w:t>
      </w:r>
      <w:proofErr w:type="spellEnd"/>
      <w:r>
        <w:t xml:space="preserve"> at those locations, from greatest to smallest.  Explain your reasoning.</w:t>
      </w:r>
    </w:p>
    <w:p w14:paraId="5714550C" w14:textId="77777777" w:rsidR="00130472" w:rsidRDefault="00130472" w:rsidP="00130472">
      <w:pPr>
        <w:ind w:left="360"/>
      </w:pPr>
    </w:p>
    <w:p w14:paraId="420F8600" w14:textId="77777777" w:rsidR="00130472" w:rsidRDefault="00130472" w:rsidP="00130472">
      <w:pPr>
        <w:ind w:left="360"/>
      </w:pPr>
    </w:p>
    <w:p w14:paraId="68948344" w14:textId="77777777" w:rsidR="00130472" w:rsidRDefault="00130472" w:rsidP="00130472">
      <w:pPr>
        <w:ind w:left="360"/>
      </w:pPr>
    </w:p>
    <w:p w14:paraId="247CBCAB" w14:textId="77777777" w:rsidR="00097749" w:rsidRDefault="00097749" w:rsidP="00130472">
      <w:pPr>
        <w:ind w:left="360"/>
      </w:pPr>
    </w:p>
    <w:p w14:paraId="605EB45A" w14:textId="77777777" w:rsidR="00097749" w:rsidRDefault="00097749" w:rsidP="00130472">
      <w:pPr>
        <w:ind w:left="360"/>
      </w:pPr>
    </w:p>
    <w:p w14:paraId="2C39BE6F" w14:textId="77777777" w:rsidR="00097749" w:rsidRDefault="00097749" w:rsidP="00130472">
      <w:pPr>
        <w:ind w:left="360"/>
      </w:pPr>
    </w:p>
    <w:p w14:paraId="3E4B64B8" w14:textId="77777777" w:rsidR="00097749" w:rsidRDefault="00097749" w:rsidP="00130472">
      <w:pPr>
        <w:ind w:left="360"/>
      </w:pPr>
    </w:p>
    <w:p w14:paraId="6D63A9C1" w14:textId="77777777" w:rsidR="00097749" w:rsidRDefault="00097749" w:rsidP="00130472">
      <w:pPr>
        <w:ind w:left="360"/>
      </w:pPr>
    </w:p>
    <w:p w14:paraId="237432D2" w14:textId="77777777" w:rsidR="00097749" w:rsidRDefault="00097749" w:rsidP="00130472">
      <w:pPr>
        <w:ind w:left="360"/>
      </w:pPr>
    </w:p>
    <w:p w14:paraId="3BCE76BC" w14:textId="77777777" w:rsidR="00097749" w:rsidRDefault="00097749" w:rsidP="00130472">
      <w:pPr>
        <w:ind w:left="360"/>
      </w:pPr>
    </w:p>
    <w:p w14:paraId="7AADD8F8" w14:textId="77777777" w:rsidR="00130472" w:rsidRDefault="00130472" w:rsidP="00130472">
      <w:pPr>
        <w:ind w:left="360"/>
      </w:pPr>
    </w:p>
    <w:p w14:paraId="7A6997A7" w14:textId="77777777" w:rsidR="00130472" w:rsidRDefault="00F81D0E" w:rsidP="00130472">
      <w:pPr>
        <w:pStyle w:val="Heading4"/>
        <w:numPr>
          <w:ilvl w:val="0"/>
          <w:numId w:val="0"/>
        </w:numPr>
        <w:ind w:left="360" w:hanging="360"/>
      </w:pPr>
      <w:r>
        <w:t>C</w:t>
      </w:r>
      <w:r w:rsidR="00130472">
        <w:t>.</w:t>
      </w:r>
      <w:r w:rsidR="00130472">
        <w:tab/>
        <w:t xml:space="preserve">If a particle were to follow a path that included locations </w:t>
      </w:r>
      <w:r w:rsidR="00130472" w:rsidRPr="00130472">
        <w:rPr>
          <w:i/>
        </w:rPr>
        <w:t>A</w:t>
      </w:r>
      <w:r w:rsidR="00130472">
        <w:t xml:space="preserve"> and </w:t>
      </w:r>
      <w:r w:rsidR="00456FB9">
        <w:rPr>
          <w:i/>
        </w:rPr>
        <w:t>C</w:t>
      </w:r>
      <w:r w:rsidR="00130472" w:rsidRPr="00130472">
        <w:rPr>
          <w:i/>
        </w:rPr>
        <w:t>,</w:t>
      </w:r>
      <w:r w:rsidR="00130472">
        <w:t xml:space="preserve"> at which location would it have greater speed?  Explain.  </w:t>
      </w:r>
    </w:p>
    <w:p w14:paraId="3FEBE1B9" w14:textId="77777777" w:rsidR="00130472" w:rsidRDefault="00130472" w:rsidP="00130472">
      <w:pPr>
        <w:ind w:left="360"/>
      </w:pPr>
    </w:p>
    <w:p w14:paraId="573F3A04" w14:textId="77777777" w:rsidR="00130472" w:rsidRDefault="00130472" w:rsidP="00130472">
      <w:pPr>
        <w:ind w:left="360"/>
      </w:pPr>
    </w:p>
    <w:p w14:paraId="2FA1940E" w14:textId="77777777" w:rsidR="001C20CE" w:rsidRDefault="00097749" w:rsidP="00097749">
      <w:pPr>
        <w:pStyle w:val="Heading2"/>
        <w:pageBreakBefore/>
        <w:tabs>
          <w:tab w:val="clear" w:pos="-180"/>
        </w:tabs>
        <w:ind w:hanging="360"/>
      </w:pPr>
      <w:r>
        <w:lastRenderedPageBreak/>
        <w:t>2.</w:t>
      </w:r>
      <w:r>
        <w:tab/>
      </w:r>
      <w:r w:rsidR="001C20CE">
        <w:t xml:space="preserve">Each of the </w:t>
      </w:r>
      <w:r w:rsidR="001A7DDA">
        <w:t>four</w:t>
      </w:r>
      <w:r w:rsidR="001C20CE">
        <w:t xml:space="preserve"> diagrams on this page represents a force field </w:t>
      </w:r>
      <w:bookmarkStart w:id="0" w:name="_GoBack"/>
      <w:r w:rsidR="00067898">
        <w:rPr>
          <w:position w:val="-10"/>
        </w:rPr>
        <w:object w:dxaOrig="680" w:dyaOrig="340" w14:anchorId="0BF94660">
          <v:shape id="_x0000_i1033" type="#_x0000_t75" style="width:34.4pt;height:16.8pt" o:ole="" fillcolor="window">
            <v:imagedata r:id="rId10" o:title=""/>
          </v:shape>
          <o:OLEObject Type="Embed" ProgID="Equation.3" ShapeID="_x0000_i1033" DrawAspect="Content" ObjectID="_1294392234" r:id="rId11"/>
        </w:object>
      </w:r>
      <w:bookmarkEnd w:id="0"/>
      <w:r w:rsidR="001C20CE">
        <w:t xml:space="preserve"> in the </w:t>
      </w:r>
      <w:r w:rsidR="001C20CE">
        <w:rPr>
          <w:i/>
        </w:rPr>
        <w:t>x</w:t>
      </w:r>
      <w:r w:rsidR="001C20CE">
        <w:t>-</w:t>
      </w:r>
      <w:r w:rsidR="001C20CE">
        <w:rPr>
          <w:i/>
        </w:rPr>
        <w:t>y</w:t>
      </w:r>
      <w:r w:rsidR="001C20CE">
        <w:t xml:space="preserve"> plane</w:t>
      </w:r>
    </w:p>
    <w:p w14:paraId="64B9A670" w14:textId="77777777" w:rsidR="001C20CE" w:rsidRDefault="001C20CE">
      <w:pPr>
        <w:pStyle w:val="Heading3"/>
        <w:numPr>
          <w:ilvl w:val="0"/>
          <w:numId w:val="0"/>
        </w:numPr>
        <w:spacing w:line="240" w:lineRule="atLeast"/>
      </w:pPr>
      <w:r>
        <w:t xml:space="preserve">For each case, is it possible to draw a self-consistent set of equipotential contours for that situation?  </w:t>
      </w:r>
    </w:p>
    <w:p w14:paraId="41331039" w14:textId="77777777" w:rsidR="001C20CE" w:rsidRDefault="001C20CE">
      <w:pPr>
        <w:spacing w:line="240" w:lineRule="exact"/>
        <w:ind w:left="720" w:hanging="720"/>
      </w:pPr>
      <w:r>
        <w:rPr>
          <w:b/>
          <w:i/>
        </w:rPr>
        <w:t>If so:</w:t>
      </w:r>
      <w:r>
        <w:rPr>
          <w:b/>
          <w:i/>
        </w:rPr>
        <w:tab/>
      </w:r>
      <w:r>
        <w:t>Draw a representative set of equipotential contours for that situation.  Each drawing should clearly show (1) the correct shape of the contour lines, (2) the correct relative spacing of the contours, and (3) the regions that correspond to highest and lowest potential energy.</w:t>
      </w:r>
    </w:p>
    <w:p w14:paraId="5F022602" w14:textId="77777777" w:rsidR="001C20CE" w:rsidRDefault="001C20CE">
      <w:pPr>
        <w:ind w:left="720" w:hanging="540"/>
      </w:pPr>
    </w:p>
    <w:p w14:paraId="7079099E" w14:textId="77777777" w:rsidR="001C20CE" w:rsidRDefault="001C20CE">
      <w:pPr>
        <w:ind w:left="720" w:hanging="720"/>
      </w:pPr>
      <w:r>
        <w:rPr>
          <w:b/>
          <w:i/>
        </w:rPr>
        <w:t>If not:</w:t>
      </w:r>
      <w:r>
        <w:rPr>
          <w:b/>
          <w:i/>
        </w:rPr>
        <w:tab/>
      </w:r>
      <w:r>
        <w:t>Explain why, on the basis of the force field diagram, drawing such contours is impossible.</w:t>
      </w:r>
    </w:p>
    <w:p w14:paraId="6E72EC01" w14:textId="77777777" w:rsidR="001C20CE" w:rsidRDefault="001C20CE">
      <w:pPr>
        <w:ind w:left="900" w:hanging="540"/>
      </w:pPr>
    </w:p>
    <w:p w14:paraId="49D4DB13" w14:textId="77777777" w:rsidR="001C20CE" w:rsidRDefault="001C20CE">
      <w:pPr>
        <w:tabs>
          <w:tab w:val="center" w:pos="2250"/>
          <w:tab w:val="center" w:pos="7200"/>
        </w:tabs>
      </w:pPr>
      <w:r>
        <w:tab/>
      </w:r>
      <w:r w:rsidR="00A713FC">
        <w:object w:dxaOrig="4520" w:dyaOrig="4600" w14:anchorId="750D803A">
          <v:shape id="_x0000_i1025" type="#_x0000_t75" style="width:203.2pt;height:206.4pt" o:ole="" fillcolor="window">
            <v:imagedata r:id="rId12" o:title=""/>
          </v:shape>
          <o:OLEObject Type="Embed" ProgID="Word.Picture.8" ShapeID="_x0000_i1025" DrawAspect="Content" ObjectID="_1294392235" r:id="rId13"/>
        </w:object>
      </w:r>
      <w:r>
        <w:tab/>
      </w:r>
      <w:bookmarkStart w:id="1" w:name="_MON_1065178172"/>
      <w:bookmarkEnd w:id="1"/>
      <w:r w:rsidR="00A713FC">
        <w:object w:dxaOrig="4540" w:dyaOrig="4640" w14:anchorId="21FD297B">
          <v:shape id="_x0000_i1026" type="#_x0000_t75" style="width:204pt;height:208pt" o:ole="" fillcolor="window">
            <v:imagedata r:id="rId14" o:title=""/>
          </v:shape>
          <o:OLEObject Type="Embed" ProgID="Word.Picture.8" ShapeID="_x0000_i1026" DrawAspect="Content" ObjectID="_1294392236" r:id="rId15"/>
        </w:object>
      </w:r>
    </w:p>
    <w:p w14:paraId="05E5335C" w14:textId="77777777" w:rsidR="001C20CE" w:rsidRDefault="001C20CE">
      <w:pPr>
        <w:tabs>
          <w:tab w:val="center" w:pos="2250"/>
          <w:tab w:val="center" w:pos="7200"/>
        </w:tabs>
      </w:pPr>
    </w:p>
    <w:p w14:paraId="44F00087" w14:textId="77777777" w:rsidR="001C20CE" w:rsidRDefault="001C20CE">
      <w:pPr>
        <w:tabs>
          <w:tab w:val="center" w:pos="2160"/>
          <w:tab w:val="center" w:pos="7110"/>
        </w:tabs>
        <w:rPr>
          <w:b/>
        </w:rPr>
      </w:pPr>
      <w:r>
        <w:rPr>
          <w:b/>
        </w:rPr>
        <w:tab/>
        <w:t>Case #1</w:t>
      </w:r>
      <w:r>
        <w:rPr>
          <w:b/>
        </w:rPr>
        <w:tab/>
        <w:t>Case #2</w:t>
      </w:r>
    </w:p>
    <w:p w14:paraId="4651060C" w14:textId="77777777" w:rsidR="001C20CE" w:rsidRDefault="001C20CE">
      <w:pPr>
        <w:tabs>
          <w:tab w:val="center" w:pos="2250"/>
          <w:tab w:val="center" w:pos="7200"/>
        </w:tabs>
      </w:pPr>
    </w:p>
    <w:p w14:paraId="2D61CD62" w14:textId="77777777" w:rsidR="001C20CE" w:rsidRDefault="001C20CE">
      <w:pPr>
        <w:tabs>
          <w:tab w:val="center" w:pos="2250"/>
          <w:tab w:val="center" w:pos="7200"/>
        </w:tabs>
      </w:pPr>
    </w:p>
    <w:p w14:paraId="1C10E5F8" w14:textId="77777777" w:rsidR="001C20CE" w:rsidRDefault="001C20CE">
      <w:pPr>
        <w:ind w:left="900" w:hanging="540"/>
      </w:pPr>
    </w:p>
    <w:p w14:paraId="4F532BDE" w14:textId="77777777" w:rsidR="001C20CE" w:rsidRDefault="001C20CE">
      <w:pPr>
        <w:tabs>
          <w:tab w:val="center" w:pos="2250"/>
          <w:tab w:val="center" w:pos="7200"/>
        </w:tabs>
      </w:pPr>
      <w:r>
        <w:tab/>
      </w:r>
      <w:bookmarkStart w:id="2" w:name="_MON_1065177639"/>
      <w:bookmarkEnd w:id="2"/>
      <w:r w:rsidR="00A713FC">
        <w:object w:dxaOrig="4520" w:dyaOrig="4640" w14:anchorId="082D29A1">
          <v:shape id="_x0000_i1027" type="#_x0000_t75" style="width:203.2pt;height:208pt" o:ole="" fillcolor="window">
            <v:imagedata r:id="rId16" o:title=""/>
          </v:shape>
          <o:OLEObject Type="Embed" ProgID="Word.Picture.8" ShapeID="_x0000_i1027" DrawAspect="Content" ObjectID="_1294392237" r:id="rId17"/>
        </w:object>
      </w:r>
      <w:r>
        <w:tab/>
      </w:r>
      <w:r w:rsidR="00A713FC">
        <w:object w:dxaOrig="4900" w:dyaOrig="4600" w14:anchorId="47A2C614">
          <v:shape id="_x0000_i1028" type="#_x0000_t75" style="width:220pt;height:206.4pt" o:ole="" fillcolor="window">
            <v:imagedata r:id="rId18" o:title=""/>
          </v:shape>
          <o:OLEObject Type="Embed" ProgID="Word.Picture.8" ShapeID="_x0000_i1028" DrawAspect="Content" ObjectID="_1294392238" r:id="rId19"/>
        </w:object>
      </w:r>
    </w:p>
    <w:p w14:paraId="44C6B625" w14:textId="77777777" w:rsidR="001C20CE" w:rsidRDefault="001C20CE">
      <w:pPr>
        <w:tabs>
          <w:tab w:val="center" w:pos="2250"/>
          <w:tab w:val="center" w:pos="7200"/>
        </w:tabs>
      </w:pPr>
    </w:p>
    <w:p w14:paraId="164682C2" w14:textId="77777777" w:rsidR="001C20CE" w:rsidRDefault="001C20CE">
      <w:pPr>
        <w:tabs>
          <w:tab w:val="center" w:pos="2160"/>
          <w:tab w:val="center" w:pos="7110"/>
        </w:tabs>
        <w:rPr>
          <w:b/>
        </w:rPr>
      </w:pPr>
      <w:r>
        <w:rPr>
          <w:b/>
        </w:rPr>
        <w:tab/>
        <w:t>Case #3</w:t>
      </w:r>
      <w:r>
        <w:rPr>
          <w:b/>
        </w:rPr>
        <w:tab/>
        <w:t>Case #4</w:t>
      </w:r>
    </w:p>
    <w:p w14:paraId="2A1313BC" w14:textId="77777777" w:rsidR="001C20CE" w:rsidRDefault="00A6445C" w:rsidP="00A6445C">
      <w:pPr>
        <w:pageBreakBefore/>
        <w:ind w:hanging="360"/>
      </w:pPr>
      <w:r>
        <w:lastRenderedPageBreak/>
        <w:t>3</w:t>
      </w:r>
      <w:r w:rsidR="001C20CE">
        <w:t>.</w:t>
      </w:r>
      <w:r w:rsidR="001C20CE">
        <w:tab/>
        <w:t xml:space="preserve">Consider the following statement:  </w:t>
      </w:r>
    </w:p>
    <w:p w14:paraId="38E8E32C" w14:textId="77777777" w:rsidR="001C20CE" w:rsidRDefault="001C20CE">
      <w:pPr>
        <w:ind w:hanging="360"/>
      </w:pPr>
    </w:p>
    <w:p w14:paraId="595FDA96" w14:textId="77777777" w:rsidR="001C20CE" w:rsidRDefault="001C20CE">
      <w:pPr>
        <w:ind w:left="360" w:hanging="360"/>
        <w:rPr>
          <w:rFonts w:ascii="Tahoma" w:hAnsi="Tahoma" w:cs="Tahoma"/>
          <w:sz w:val="20"/>
        </w:rPr>
      </w:pPr>
      <w:r>
        <w:rPr>
          <w:rFonts w:ascii="Tahoma" w:hAnsi="Tahoma" w:cs="Tahoma"/>
          <w:sz w:val="20"/>
        </w:rPr>
        <w:tab/>
        <w:t>“For a conservative force, the magnitude of the force is related to potential energy.  The larger the potential energy, the larger the magnitude of the force.”</w:t>
      </w:r>
    </w:p>
    <w:p w14:paraId="4D5190E5" w14:textId="77777777" w:rsidR="001C20CE" w:rsidRDefault="001C20CE">
      <w:pPr>
        <w:ind w:left="360" w:hanging="360"/>
      </w:pPr>
    </w:p>
    <w:p w14:paraId="4D308A51" w14:textId="77777777" w:rsidR="001C20CE" w:rsidRDefault="001C20CE">
      <w:pPr>
        <w:pStyle w:val="text2"/>
      </w:pPr>
      <w:r>
        <w:t xml:space="preserve">Do you </w:t>
      </w:r>
      <w:r>
        <w:rPr>
          <w:i/>
        </w:rPr>
        <w:t>agree</w:t>
      </w:r>
      <w:r>
        <w:t xml:space="preserve"> or </w:t>
      </w:r>
      <w:r>
        <w:rPr>
          <w:i/>
        </w:rPr>
        <w:t>disagree</w:t>
      </w:r>
      <w:r>
        <w:t xml:space="preserve"> with this statement?  If you agree, state so explicitly.  If you disagree, use your results (either from the tutorial or other parts of this tutorial homework) to provide at least </w:t>
      </w:r>
      <w:r>
        <w:rPr>
          <w:b/>
          <w:u w:val="single"/>
        </w:rPr>
        <w:t>three</w:t>
      </w:r>
      <w:r>
        <w:rPr>
          <w:b/>
        </w:rPr>
        <w:t xml:space="preserve"> (3)</w:t>
      </w:r>
      <w:r>
        <w:t xml:space="preserve"> specific counterexamples to the above statement.  Explain your reasoning.</w:t>
      </w:r>
    </w:p>
    <w:p w14:paraId="5A371932" w14:textId="77777777" w:rsidR="00097749" w:rsidRDefault="00097749">
      <w:pPr>
        <w:pStyle w:val="text4"/>
        <w:ind w:left="0"/>
      </w:pPr>
    </w:p>
    <w:p w14:paraId="0ECE6FDB" w14:textId="77777777" w:rsidR="00097749" w:rsidRDefault="00097749">
      <w:pPr>
        <w:pStyle w:val="text4"/>
        <w:ind w:left="0"/>
      </w:pPr>
    </w:p>
    <w:p w14:paraId="20A5CC1F" w14:textId="77777777" w:rsidR="006A286F" w:rsidRDefault="00A6445C" w:rsidP="006A286F">
      <w:pPr>
        <w:ind w:hanging="360"/>
      </w:pPr>
      <w:r>
        <w:t>4</w:t>
      </w:r>
      <w:r w:rsidR="006A286F">
        <w:t>.</w:t>
      </w:r>
      <w:r w:rsidR="006A286F">
        <w:tab/>
        <w:t xml:space="preserve">Consider the following statement:  </w:t>
      </w:r>
    </w:p>
    <w:p w14:paraId="13949782" w14:textId="77777777" w:rsidR="006A286F" w:rsidRDefault="006A286F" w:rsidP="006A286F">
      <w:pPr>
        <w:ind w:hanging="360"/>
      </w:pPr>
    </w:p>
    <w:p w14:paraId="46850C53" w14:textId="77777777" w:rsidR="006A286F" w:rsidRDefault="006A286F" w:rsidP="006A286F">
      <w:pPr>
        <w:ind w:left="360" w:hanging="360"/>
        <w:rPr>
          <w:rFonts w:ascii="Tahoma" w:hAnsi="Tahoma" w:cs="Tahoma"/>
          <w:sz w:val="20"/>
        </w:rPr>
      </w:pPr>
      <w:r>
        <w:rPr>
          <w:rFonts w:ascii="Tahoma" w:hAnsi="Tahoma" w:cs="Tahoma"/>
          <w:sz w:val="20"/>
        </w:rPr>
        <w:tab/>
        <w:t>“For a conservative force, the magnitude of the force is related to potential energy.  For any equipotential contour</w:t>
      </w:r>
      <w:r w:rsidR="007F1A09">
        <w:rPr>
          <w:rFonts w:ascii="Tahoma" w:hAnsi="Tahoma" w:cs="Tahoma"/>
          <w:sz w:val="20"/>
        </w:rPr>
        <w:t xml:space="preserve"> line</w:t>
      </w:r>
      <w:r>
        <w:rPr>
          <w:rFonts w:ascii="Tahoma" w:hAnsi="Tahoma" w:cs="Tahoma"/>
          <w:sz w:val="20"/>
        </w:rPr>
        <w:t>, the magnitude of the force must be the same at every point along that contour.”</w:t>
      </w:r>
    </w:p>
    <w:p w14:paraId="7936AB88" w14:textId="77777777" w:rsidR="006A286F" w:rsidRDefault="006A286F" w:rsidP="006A286F">
      <w:pPr>
        <w:ind w:left="360" w:hanging="360"/>
      </w:pPr>
    </w:p>
    <w:p w14:paraId="415F8960" w14:textId="77777777" w:rsidR="006A286F" w:rsidRDefault="006A286F" w:rsidP="006A286F">
      <w:pPr>
        <w:pStyle w:val="text2"/>
      </w:pPr>
      <w:r>
        <w:t xml:space="preserve">Do you </w:t>
      </w:r>
      <w:r>
        <w:rPr>
          <w:i/>
        </w:rPr>
        <w:t>agree</w:t>
      </w:r>
      <w:r>
        <w:t xml:space="preserve"> or </w:t>
      </w:r>
      <w:r>
        <w:rPr>
          <w:i/>
        </w:rPr>
        <w:t>disagree</w:t>
      </w:r>
      <w:r>
        <w:t xml:space="preserve"> with this statement?  If you agree, state so explicitly.  If you disagree, use your results (either from the tutorial or other parts of this tutorial homework) to provide at least </w:t>
      </w:r>
      <w:r w:rsidR="00B17430">
        <w:rPr>
          <w:b/>
          <w:u w:val="single"/>
        </w:rPr>
        <w:t>on</w:t>
      </w:r>
      <w:r>
        <w:rPr>
          <w:b/>
          <w:u w:val="single"/>
        </w:rPr>
        <w:t>e</w:t>
      </w:r>
      <w:r>
        <w:t xml:space="preserve"> specific counte</w:t>
      </w:r>
      <w:r w:rsidR="00B17430">
        <w:t>rexample</w:t>
      </w:r>
      <w:r>
        <w:t xml:space="preserve"> to the above statement.  Explain your reasoning.</w:t>
      </w:r>
    </w:p>
    <w:p w14:paraId="09260337" w14:textId="77777777" w:rsidR="001C20CE" w:rsidRDefault="001C20CE">
      <w:pPr>
        <w:pStyle w:val="text4"/>
        <w:ind w:left="0"/>
      </w:pPr>
    </w:p>
    <w:sectPr w:rsidR="001C20CE" w:rsidSect="00326D27">
      <w:headerReference w:type="even" r:id="rId20"/>
      <w:headerReference w:type="default" r:id="rId21"/>
      <w:footerReference w:type="even" r:id="rId22"/>
      <w:footerReference w:type="default" r:id="rId23"/>
      <w:headerReference w:type="first" r:id="rId24"/>
      <w:footerReference w:type="first" r:id="rId25"/>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1BA3322C" w14:textId="77777777" w:rsidR="00C25A16" w:rsidRDefault="00C25A16">
      <w:r>
        <w:separator/>
      </w:r>
    </w:p>
  </w:endnote>
  <w:endnote w:type="continuationSeparator" w:id="0">
    <w:p w14:paraId="4EE1186A" w14:textId="77777777" w:rsidR="00C25A16" w:rsidRDefault="00C2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7BE79" w14:textId="77777777" w:rsidR="001C20CE" w:rsidRDefault="001C20CE" w:rsidP="00E75FA8">
    <w:pPr>
      <w:pStyle w:val="Footer"/>
      <w:tabs>
        <w:tab w:val="clear" w:pos="8640"/>
        <w:tab w:val="right" w:pos="9360"/>
      </w:tabs>
    </w:pPr>
    <w:r>
      <w:t>©20</w:t>
    </w:r>
    <w:r w:rsidR="00326D27">
      <w:t>13</w:t>
    </w:r>
    <w:r>
      <w:t xml:space="preserve"> Physics Department, Grand Valley State University, Allendale, MI.  </w:t>
    </w:r>
    <w:r w:rsidR="00E75FA8">
      <w:tab/>
    </w:r>
    <w:r w:rsidR="00E75FA8">
      <w:rPr>
        <w:rStyle w:val="PageNumber"/>
      </w:rPr>
      <w:fldChar w:fldCharType="begin"/>
    </w:r>
    <w:r w:rsidR="00E75FA8">
      <w:rPr>
        <w:rStyle w:val="PageNumber"/>
      </w:rPr>
      <w:instrText xml:space="preserve"> PAGE </w:instrText>
    </w:r>
    <w:r w:rsidR="00E75FA8">
      <w:rPr>
        <w:rStyle w:val="PageNumber"/>
      </w:rPr>
      <w:fldChar w:fldCharType="separate"/>
    </w:r>
    <w:r w:rsidR="00067898">
      <w:rPr>
        <w:rStyle w:val="PageNumber"/>
        <w:noProof/>
      </w:rPr>
      <w:t>2</w:t>
    </w:r>
    <w:r w:rsidR="00E75FA8">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AB260" w14:textId="77777777" w:rsidR="001C20CE" w:rsidRPr="00E75FA8" w:rsidRDefault="00E75FA8" w:rsidP="00E75FA8">
    <w:pPr>
      <w:pStyle w:val="Footer"/>
      <w:tabs>
        <w:tab w:val="clear" w:pos="8640"/>
        <w:tab w:val="right" w:pos="9360"/>
      </w:tabs>
    </w:pPr>
    <w:r>
      <w:t>©20</w:t>
    </w:r>
    <w:r w:rsidR="00326D27">
      <w:t>13</w:t>
    </w:r>
    <w:r>
      <w:t xml:space="preserve"> Physics Department, Grand Valley State University, Allendale, MI.  </w:t>
    </w:r>
    <w:r>
      <w:tab/>
    </w:r>
    <w:r>
      <w:rPr>
        <w:rStyle w:val="PageNumber"/>
      </w:rPr>
      <w:fldChar w:fldCharType="begin"/>
    </w:r>
    <w:r>
      <w:rPr>
        <w:rStyle w:val="PageNumber"/>
      </w:rPr>
      <w:instrText xml:space="preserve"> PAGE </w:instrText>
    </w:r>
    <w:r>
      <w:rPr>
        <w:rStyle w:val="PageNumber"/>
      </w:rPr>
      <w:fldChar w:fldCharType="separate"/>
    </w:r>
    <w:r w:rsidR="00067898">
      <w:rPr>
        <w:rStyle w:val="PageNumber"/>
        <w:noProof/>
      </w:rPr>
      <w:t>3</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0B343" w14:textId="77777777" w:rsidR="001C20CE" w:rsidRDefault="001C20CE">
    <w:pPr>
      <w:pStyle w:val="Footer"/>
    </w:pPr>
    <w:r>
      <w:t>©20</w:t>
    </w:r>
    <w:r w:rsidR="00326D27">
      <w:t>13</w:t>
    </w:r>
    <w:r>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4A95B6C5" w14:textId="77777777" w:rsidR="00C25A16" w:rsidRDefault="00C25A16">
      <w:r>
        <w:separator/>
      </w:r>
    </w:p>
  </w:footnote>
  <w:footnote w:type="continuationSeparator" w:id="0">
    <w:p w14:paraId="259BA3E9" w14:textId="77777777" w:rsidR="00C25A16" w:rsidRDefault="00C25A1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95763" w14:textId="77777777" w:rsidR="001C20CE" w:rsidRDefault="001C20CE">
    <w:pPr>
      <w:pStyle w:val="Header"/>
    </w:pPr>
    <w:r>
      <w:rPr>
        <w:b/>
        <w:bCs/>
        <w:i/>
        <w:iCs/>
        <w:sz w:val="22"/>
      </w:rPr>
      <w:t>Homework:  Conservative forces and equipotential diagrams</w:t>
    </w:r>
  </w:p>
  <w:p w14:paraId="5ECA355F" w14:textId="77777777" w:rsidR="001C20CE" w:rsidRDefault="001C20C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B11E3" w14:textId="77777777" w:rsidR="001C20CE" w:rsidRDefault="001C20CE">
    <w:pPr>
      <w:pStyle w:val="Header"/>
    </w:pPr>
    <w:r>
      <w:rPr>
        <w:b/>
        <w:bCs/>
        <w:i/>
        <w:iCs/>
        <w:sz w:val="22"/>
      </w:rPr>
      <w:t>Homework:  Conservative forces and equipotential diagrams</w:t>
    </w:r>
  </w:p>
  <w:p w14:paraId="5B1A07A2" w14:textId="77777777" w:rsidR="001C20CE" w:rsidRDefault="001C20CE">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12530" w14:textId="77777777" w:rsidR="001C20CE" w:rsidRDefault="001C20CE">
    <w:pPr>
      <w:pStyle w:val="Header"/>
      <w:tabs>
        <w:tab w:val="clear" w:pos="4320"/>
        <w:tab w:val="clear" w:pos="5760"/>
        <w:tab w:val="clear" w:pos="6480"/>
        <w:tab w:val="clear" w:pos="8640"/>
        <w:tab w:val="center" w:pos="4680"/>
        <w:tab w:val="left" w:pos="6120"/>
        <w:tab w:val="left" w:pos="6840"/>
      </w:tabs>
      <w:rPr>
        <w:sz w:val="22"/>
      </w:rPr>
    </w:pPr>
    <w:r>
      <w:rPr>
        <w:b/>
        <w:bCs/>
        <w:i/>
        <w:iCs/>
        <w:sz w:val="22"/>
      </w:rPr>
      <w:t>Homework:  Conservative forces and equipotential diagrams</w:t>
    </w:r>
    <w:r>
      <w:rPr>
        <w:sz w:val="22"/>
      </w:rPr>
      <w:tab/>
      <w:t>Name</w:t>
    </w:r>
    <w:r>
      <w:rPr>
        <w:sz w:val="22"/>
      </w:rPr>
      <w:tab/>
    </w:r>
    <w:r>
      <w:rPr>
        <w:sz w:val="22"/>
        <w:u w:val="single"/>
      </w:rPr>
      <w:tab/>
    </w:r>
    <w:r>
      <w:rPr>
        <w:sz w:val="22"/>
      </w:rPr>
      <w:tab/>
    </w:r>
  </w:p>
  <w:p w14:paraId="26DC63DA" w14:textId="77777777" w:rsidR="001C20CE" w:rsidRDefault="001C20CE">
    <w:pPr>
      <w:pStyle w:val="Header"/>
      <w:tabs>
        <w:tab w:val="clear" w:pos="6480"/>
        <w:tab w:val="left" w:pos="6660"/>
        <w:tab w:val="left" w:pos="7920"/>
      </w:tabs>
      <w:rPr>
        <w:sz w:val="22"/>
      </w:rPr>
    </w:pPr>
    <w:r>
      <w:rPr>
        <w:sz w:val="22"/>
      </w:rPr>
      <w:tab/>
    </w:r>
    <w:r>
      <w:rPr>
        <w:sz w:val="22"/>
      </w:rPr>
      <w:tab/>
    </w:r>
    <w:r>
      <w:rPr>
        <w:sz w:val="22"/>
      </w:rPr>
      <w:tab/>
    </w:r>
    <w:r>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B"/>
    <w:multiLevelType w:val="multilevel"/>
    <w:tmpl w:val="FFFFFFFF"/>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hanging="360"/>
      </w:pPr>
    </w:lvl>
    <w:lvl w:ilvl="2">
      <w:start w:val="1"/>
      <w:numFmt w:val="lowerLetter"/>
      <w:pStyle w:val="Heading3"/>
      <w:lvlText w:val="%3."/>
      <w:legacy w:legacy="1" w:legacySpace="0" w:legacyIndent="360"/>
      <w:lvlJc w:val="left"/>
      <w:pPr>
        <w:ind w:left="360" w:hanging="360"/>
      </w:pPr>
    </w:lvl>
    <w:lvl w:ilvl="3">
      <w:start w:val="1"/>
      <w:numFmt w:val="lowerRoman"/>
      <w:pStyle w:val="Heading4"/>
      <w:lvlText w:val="%4."/>
      <w:legacy w:legacy="1" w:legacySpace="0" w:legacyIndent="360"/>
      <w:lvlJc w:val="left"/>
      <w:pPr>
        <w:ind w:left="720" w:hanging="360"/>
      </w:pPr>
    </w:lvl>
    <w:lvl w:ilvl="4">
      <w:start w:val="1"/>
      <w:numFmt w:val="none"/>
      <w:pStyle w:val="Heading5"/>
      <w:lvlText w:val=""/>
      <w:legacy w:legacy="1" w:legacySpace="0" w:legacyIndent="360"/>
      <w:lvlJc w:val="left"/>
      <w:pPr>
        <w:ind w:left="1080" w:hanging="360"/>
      </w:pPr>
      <w:rPr>
        <w:rFonts w:ascii="Symbol" w:hAnsi="Symbol" w:hint="default"/>
      </w:rPr>
    </w:lvl>
    <w:lvl w:ilvl="5">
      <w:start w:val="1"/>
      <w:numFmt w:val="none"/>
      <w:pStyle w:val="Heading6"/>
      <w:lvlText w:val=""/>
      <w:legacy w:legacy="1" w:legacySpace="0" w:legacyIndent="360"/>
      <w:lvlJc w:val="left"/>
      <w:pPr>
        <w:ind w:left="1800" w:hanging="360"/>
      </w:pPr>
      <w:rPr>
        <w:rFonts w:ascii="Symbol" w:hAnsi="Symbol" w:hint="default"/>
      </w:rPr>
    </w:lvl>
    <w:lvl w:ilvl="6">
      <w:start w:val="1"/>
      <w:numFmt w:val="lowerRoman"/>
      <w:pStyle w:val="Heading7"/>
      <w:lvlText w:val="(%7)"/>
      <w:legacy w:legacy="1" w:legacySpace="0" w:legacyIndent="720"/>
      <w:lvlJc w:val="left"/>
      <w:pPr>
        <w:ind w:left="2520" w:hanging="720"/>
      </w:pPr>
    </w:lvl>
    <w:lvl w:ilvl="7">
      <w:start w:val="1"/>
      <w:numFmt w:val="lowerLetter"/>
      <w:pStyle w:val="Heading8"/>
      <w:lvlText w:val="(%8)"/>
      <w:legacy w:legacy="1" w:legacySpace="0" w:legacyIndent="720"/>
      <w:lvlJc w:val="left"/>
      <w:pPr>
        <w:ind w:left="3240" w:hanging="720"/>
      </w:pPr>
    </w:lvl>
    <w:lvl w:ilvl="8">
      <w:start w:val="1"/>
      <w:numFmt w:val="lowerRoman"/>
      <w:pStyle w:val="Heading9"/>
      <w:lvlText w:val="(%9)"/>
      <w:legacy w:legacy="1" w:legacySpace="0" w:legacyIndent="720"/>
      <w:lvlJc w:val="left"/>
      <w:pPr>
        <w:ind w:left="3960" w:hanging="720"/>
      </w:pPr>
    </w:lvl>
  </w:abstractNum>
  <w:abstractNum w:abstractNumId="1">
    <w:nsid w:val="128E0A43"/>
    <w:multiLevelType w:val="hybridMultilevel"/>
    <w:tmpl w:val="B81E07E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83D"/>
    <w:rsid w:val="00067898"/>
    <w:rsid w:val="00097749"/>
    <w:rsid w:val="00130472"/>
    <w:rsid w:val="001A7DDA"/>
    <w:rsid w:val="001C20CE"/>
    <w:rsid w:val="00326D27"/>
    <w:rsid w:val="00456FB9"/>
    <w:rsid w:val="00535AB3"/>
    <w:rsid w:val="00626629"/>
    <w:rsid w:val="006936E8"/>
    <w:rsid w:val="006A286F"/>
    <w:rsid w:val="007F1A09"/>
    <w:rsid w:val="0086647C"/>
    <w:rsid w:val="0088383D"/>
    <w:rsid w:val="009C0D4E"/>
    <w:rsid w:val="009C34EF"/>
    <w:rsid w:val="00A6445C"/>
    <w:rsid w:val="00A713FC"/>
    <w:rsid w:val="00B17430"/>
    <w:rsid w:val="00C25A16"/>
    <w:rsid w:val="00D76A0F"/>
    <w:rsid w:val="00DE0520"/>
    <w:rsid w:val="00E75FA8"/>
    <w:rsid w:val="00E867FA"/>
    <w:rsid w:val="00EF3EF0"/>
    <w:rsid w:val="00F81D0E"/>
    <w:rsid w:val="00FA5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BCB257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line="240" w:lineRule="exact"/>
      <w:ind w:hanging="720"/>
      <w:outlineLvl w:val="1"/>
    </w:p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line="240" w:lineRule="exact"/>
      <w:ind w:hanging="720"/>
      <w:outlineLvl w:val="1"/>
    </w:p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header" Target="header3.xml"/><Relationship Id="rId25" Type="http://schemas.openxmlformats.org/officeDocument/2006/relationships/footer" Target="footer3.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Microsoft_Equation1.bin"/><Relationship Id="rId12" Type="http://schemas.openxmlformats.org/officeDocument/2006/relationships/image" Target="media/image3.emf"/><Relationship Id="rId13" Type="http://schemas.openxmlformats.org/officeDocument/2006/relationships/oleObject" Target="embeddings/oleObject2.bin"/><Relationship Id="rId14" Type="http://schemas.openxmlformats.org/officeDocument/2006/relationships/image" Target="media/image4.emf"/><Relationship Id="rId15" Type="http://schemas.openxmlformats.org/officeDocument/2006/relationships/oleObject" Target="embeddings/oleObject3.bin"/><Relationship Id="rId16" Type="http://schemas.openxmlformats.org/officeDocument/2006/relationships/image" Target="media/image5.emf"/><Relationship Id="rId17" Type="http://schemas.openxmlformats.org/officeDocument/2006/relationships/oleObject" Target="embeddings/oleObject4.bin"/><Relationship Id="rId18" Type="http://schemas.openxmlformats.org/officeDocument/2006/relationships/image" Target="media/image6.emf"/><Relationship Id="rId19" Type="http://schemas.openxmlformats.org/officeDocument/2006/relationships/oleObject" Target="embeddings/oleObject5.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HW%20Template%20(InHo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HW Template (InHouse)</Template>
  <TotalTime>1</TotalTime>
  <Pages>3</Pages>
  <Words>395</Words>
  <Characters>2252</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Bradley S Ambrose</dc:creator>
  <cp:keywords/>
  <cp:lastModifiedBy>Bradley Ambrose</cp:lastModifiedBy>
  <cp:revision>3</cp:revision>
  <cp:lastPrinted>2002-10-02T11:31:00Z</cp:lastPrinted>
  <dcterms:created xsi:type="dcterms:W3CDTF">2013-01-24T17:27:00Z</dcterms:created>
  <dcterms:modified xsi:type="dcterms:W3CDTF">2013-01-24T17:27:00Z</dcterms:modified>
</cp:coreProperties>
</file>